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29DF" w14:textId="77777777" w:rsidR="00487F9E" w:rsidRDefault="00487F9E" w:rsidP="00487F9E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Stručna suradnica školska knjižničarka</w:t>
      </w:r>
    </w:p>
    <w:p w14:paraId="6A3E0D87" w14:textId="77777777" w:rsidR="00487F9E" w:rsidRDefault="00487F9E" w:rsidP="00487F9E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Željka Geto</w:t>
      </w:r>
    </w:p>
    <w:p w14:paraId="6999D2C0" w14:textId="77777777" w:rsidR="00487F9E" w:rsidRDefault="00487F9E" w:rsidP="00487F9E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Ekonomska škola Vukovar</w:t>
      </w:r>
    </w:p>
    <w:p w14:paraId="4D37005E" w14:textId="77777777" w:rsidR="00487F9E" w:rsidRDefault="00487F9E" w:rsidP="00487F9E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Stjepana Filipovića 6 </w:t>
      </w:r>
    </w:p>
    <w:p w14:paraId="5215F036" w14:textId="77777777" w:rsidR="00487F9E" w:rsidRDefault="00487F9E" w:rsidP="00487F9E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32 000 Vukovar </w:t>
      </w:r>
    </w:p>
    <w:p w14:paraId="2EAD2E32" w14:textId="77777777" w:rsidR="00487F9E" w:rsidRDefault="00487F9E" w:rsidP="00487F9E">
      <w:pPr>
        <w:rPr>
          <w:rFonts w:ascii="Arial Nova Cond" w:hAnsi="Arial Nova Cond"/>
          <w:color w:val="000000"/>
          <w:sz w:val="27"/>
          <w:szCs w:val="27"/>
        </w:rPr>
      </w:pPr>
    </w:p>
    <w:p w14:paraId="44D20131" w14:textId="77777777" w:rsidR="00487F9E" w:rsidRDefault="00487F9E" w:rsidP="00487F9E">
      <w:pPr>
        <w:rPr>
          <w:rFonts w:ascii="Arial Nova Cond" w:hAnsi="Arial Nova Cond"/>
          <w:color w:val="000000"/>
          <w:sz w:val="27"/>
          <w:szCs w:val="27"/>
        </w:rPr>
      </w:pPr>
    </w:p>
    <w:p w14:paraId="47848426" w14:textId="77777777" w:rsidR="00487F9E" w:rsidRDefault="00487F9E" w:rsidP="00487F9E">
      <w:pPr>
        <w:rPr>
          <w:rFonts w:ascii="Arial Nova Cond" w:hAnsi="Arial Nova Cond"/>
          <w:color w:val="000000"/>
          <w:sz w:val="27"/>
          <w:szCs w:val="27"/>
        </w:rPr>
      </w:pPr>
    </w:p>
    <w:p w14:paraId="41CE8D5B" w14:textId="77777777" w:rsidR="00487F9E" w:rsidRDefault="00487F9E" w:rsidP="00487F9E">
      <w:pPr>
        <w:rPr>
          <w:rFonts w:ascii="Arial Nova Cond" w:hAnsi="Arial Nova Cond"/>
          <w:color w:val="000000"/>
          <w:sz w:val="27"/>
          <w:szCs w:val="27"/>
        </w:rPr>
      </w:pPr>
    </w:p>
    <w:p w14:paraId="2C11B6F3" w14:textId="77777777" w:rsidR="00487F9E" w:rsidRDefault="00487F9E" w:rsidP="00487F9E">
      <w:pPr>
        <w:rPr>
          <w:rFonts w:ascii="Arial Nova Cond" w:hAnsi="Arial Nova Cond"/>
          <w:color w:val="000000"/>
          <w:sz w:val="27"/>
          <w:szCs w:val="27"/>
        </w:rPr>
      </w:pPr>
    </w:p>
    <w:p w14:paraId="3EA4486B" w14:textId="77777777" w:rsidR="00487F9E" w:rsidRDefault="00487F9E" w:rsidP="00487F9E">
      <w:pPr>
        <w:rPr>
          <w:rFonts w:ascii="Arial Nova Cond" w:hAnsi="Arial Nova Cond"/>
          <w:color w:val="000000"/>
          <w:sz w:val="27"/>
          <w:szCs w:val="27"/>
        </w:rPr>
      </w:pPr>
    </w:p>
    <w:p w14:paraId="3F7AF6EE" w14:textId="77777777" w:rsidR="00487F9E" w:rsidRDefault="00487F9E" w:rsidP="00487F9E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6B5FDBEE" w14:textId="77777777" w:rsidR="00487F9E" w:rsidRDefault="00487F9E" w:rsidP="00487F9E">
      <w:pPr>
        <w:rPr>
          <w:rFonts w:ascii="Arial Nova Cond" w:hAnsi="Arial Nova Cond"/>
          <w:color w:val="000000"/>
          <w:sz w:val="27"/>
          <w:szCs w:val="27"/>
        </w:rPr>
      </w:pPr>
    </w:p>
    <w:p w14:paraId="578520A3" w14:textId="77777777" w:rsidR="00487F9E" w:rsidRDefault="00487F9E" w:rsidP="00487F9E">
      <w:pPr>
        <w:rPr>
          <w:rFonts w:ascii="Arial Nova Cond" w:hAnsi="Arial Nova Cond"/>
          <w:color w:val="000000"/>
          <w:sz w:val="27"/>
          <w:szCs w:val="27"/>
        </w:rPr>
      </w:pPr>
    </w:p>
    <w:p w14:paraId="2941EBB3" w14:textId="77777777" w:rsidR="00487F9E" w:rsidRDefault="00487F9E" w:rsidP="00487F9E">
      <w:pPr>
        <w:rPr>
          <w:rFonts w:ascii="Arial Nova Cond" w:hAnsi="Arial Nova Cond"/>
          <w:color w:val="000000"/>
          <w:sz w:val="27"/>
          <w:szCs w:val="27"/>
        </w:rPr>
      </w:pPr>
    </w:p>
    <w:p w14:paraId="60FC0DBD" w14:textId="77777777" w:rsidR="00487F9E" w:rsidRDefault="00487F9E" w:rsidP="00487F9E">
      <w:pPr>
        <w:jc w:val="center"/>
        <w:rPr>
          <w:rFonts w:ascii="Arial Nova Cond" w:hAnsi="Arial Nova Cond" w:cstheme="minorHAnsi"/>
          <w:b/>
          <w:bCs/>
          <w:color w:val="000000"/>
          <w:sz w:val="40"/>
          <w:szCs w:val="40"/>
        </w:rPr>
      </w:pPr>
      <w:r>
        <w:rPr>
          <w:rFonts w:ascii="Arial Nova Cond" w:hAnsi="Arial Nova Cond" w:cstheme="minorHAnsi"/>
          <w:b/>
          <w:bCs/>
          <w:color w:val="000000"/>
          <w:sz w:val="40"/>
          <w:szCs w:val="40"/>
        </w:rPr>
        <w:t xml:space="preserve">PISANA PRIPRAVA ZA IZVEDBU NASTAVNOG SATA  </w:t>
      </w:r>
    </w:p>
    <w:p w14:paraId="26CCBC02" w14:textId="03BB866B" w:rsidR="00487F9E" w:rsidRDefault="00487F9E" w:rsidP="00487F9E">
      <w:pPr>
        <w:spacing w:line="276" w:lineRule="auto"/>
        <w:jc w:val="center"/>
        <w:rPr>
          <w:rFonts w:ascii="Arial Nova Cond" w:hAnsi="Arial Nova Cond"/>
          <w:color w:val="000000"/>
          <w:sz w:val="40"/>
          <w:szCs w:val="40"/>
        </w:rPr>
      </w:pPr>
      <w:r>
        <w:rPr>
          <w:rFonts w:ascii="Arial Nova Cond" w:hAnsi="Arial Nova Cond" w:cstheme="minorHAnsi"/>
          <w:b/>
          <w:bCs/>
          <w:color w:val="000000"/>
          <w:sz w:val="44"/>
          <w:szCs w:val="44"/>
        </w:rPr>
        <w:t>Koncept cjeloživotnog obrazovanja</w:t>
      </w:r>
    </w:p>
    <w:p w14:paraId="1755592B" w14:textId="77777777" w:rsidR="00487F9E" w:rsidRDefault="00487F9E" w:rsidP="00487F9E">
      <w:pPr>
        <w:spacing w:line="276" w:lineRule="auto"/>
        <w:jc w:val="center"/>
        <w:rPr>
          <w:rFonts w:ascii="Arial Nova Cond" w:hAnsi="Arial Nova Cond"/>
          <w:color w:val="000000"/>
          <w:sz w:val="27"/>
          <w:szCs w:val="27"/>
        </w:rPr>
      </w:pPr>
    </w:p>
    <w:p w14:paraId="404A8230" w14:textId="77777777" w:rsidR="00487F9E" w:rsidRDefault="00487F9E" w:rsidP="00487F9E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057154CA" w14:textId="77777777" w:rsidR="00487F9E" w:rsidRDefault="00487F9E" w:rsidP="00487F9E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67CE8BB1" w14:textId="77777777" w:rsidR="00487F9E" w:rsidRDefault="00487F9E" w:rsidP="00487F9E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79D1FBFC" w14:textId="77777777" w:rsidR="00487F9E" w:rsidRDefault="00487F9E" w:rsidP="00487F9E">
      <w:pPr>
        <w:rPr>
          <w:rFonts w:ascii="Arial Nova Cond" w:hAnsi="Arial Nova Cond"/>
          <w:color w:val="000000"/>
          <w:sz w:val="27"/>
          <w:szCs w:val="27"/>
        </w:rPr>
      </w:pPr>
    </w:p>
    <w:p w14:paraId="07BCE7F7" w14:textId="77777777" w:rsidR="00487F9E" w:rsidRDefault="00487F9E" w:rsidP="00487F9E">
      <w:pPr>
        <w:rPr>
          <w:rFonts w:ascii="Arial Nova Cond" w:hAnsi="Arial Nova Cond"/>
          <w:color w:val="000000"/>
          <w:sz w:val="27"/>
          <w:szCs w:val="27"/>
        </w:rPr>
      </w:pPr>
    </w:p>
    <w:p w14:paraId="751B941E" w14:textId="77777777" w:rsidR="00487F9E" w:rsidRDefault="00487F9E" w:rsidP="00487F9E">
      <w:pPr>
        <w:rPr>
          <w:rFonts w:ascii="Arial Nova Cond" w:hAnsi="Arial Nova Cond"/>
          <w:color w:val="000000"/>
          <w:sz w:val="27"/>
          <w:szCs w:val="27"/>
        </w:rPr>
      </w:pPr>
    </w:p>
    <w:p w14:paraId="3E0E353D" w14:textId="77777777" w:rsidR="00487F9E" w:rsidRDefault="00487F9E" w:rsidP="00487F9E">
      <w:pPr>
        <w:rPr>
          <w:rFonts w:ascii="Arial Nova Cond" w:hAnsi="Arial Nova Cond"/>
          <w:color w:val="000000"/>
          <w:sz w:val="27"/>
          <w:szCs w:val="27"/>
        </w:rPr>
      </w:pPr>
    </w:p>
    <w:p w14:paraId="421D4631" w14:textId="77777777" w:rsidR="00487F9E" w:rsidRDefault="00487F9E" w:rsidP="00487F9E">
      <w:pPr>
        <w:rPr>
          <w:rFonts w:ascii="Arial Nova Cond" w:hAnsi="Arial Nova Cond"/>
          <w:color w:val="000000"/>
          <w:sz w:val="27"/>
          <w:szCs w:val="27"/>
        </w:rPr>
      </w:pPr>
    </w:p>
    <w:p w14:paraId="781AA841" w14:textId="77777777" w:rsidR="00487F9E" w:rsidRDefault="00487F9E" w:rsidP="00487F9E">
      <w:pPr>
        <w:rPr>
          <w:rFonts w:ascii="Arial Nova Cond" w:hAnsi="Arial Nova Cond"/>
          <w:color w:val="000000"/>
          <w:sz w:val="27"/>
          <w:szCs w:val="27"/>
        </w:rPr>
      </w:pPr>
    </w:p>
    <w:p w14:paraId="31B5B961" w14:textId="77777777" w:rsidR="00487F9E" w:rsidRDefault="00487F9E" w:rsidP="00487F9E">
      <w:pPr>
        <w:rPr>
          <w:rFonts w:ascii="Arial Nova Cond" w:hAnsi="Arial Nova Cond"/>
          <w:color w:val="000000"/>
          <w:sz w:val="27"/>
          <w:szCs w:val="27"/>
        </w:rPr>
      </w:pPr>
    </w:p>
    <w:p w14:paraId="23958A25" w14:textId="77777777" w:rsidR="00487F9E" w:rsidRDefault="00487F9E" w:rsidP="00487F9E">
      <w:pPr>
        <w:rPr>
          <w:rFonts w:ascii="Arial Nova Cond" w:hAnsi="Arial Nova Cond"/>
          <w:color w:val="000000"/>
          <w:sz w:val="27"/>
          <w:szCs w:val="27"/>
        </w:rPr>
      </w:pPr>
    </w:p>
    <w:p w14:paraId="3AE160FE" w14:textId="77777777" w:rsidR="00487F9E" w:rsidRDefault="00487F9E" w:rsidP="00487F9E">
      <w:pPr>
        <w:rPr>
          <w:rFonts w:ascii="Arial Nova Cond" w:hAnsi="Arial Nova Cond"/>
          <w:color w:val="000000"/>
          <w:sz w:val="27"/>
          <w:szCs w:val="27"/>
        </w:rPr>
      </w:pPr>
    </w:p>
    <w:p w14:paraId="7352C8E9" w14:textId="77777777" w:rsidR="00487F9E" w:rsidRDefault="00487F9E" w:rsidP="00487F9E">
      <w:pPr>
        <w:rPr>
          <w:rFonts w:ascii="Arial Nova Cond" w:hAnsi="Arial Nova Cond"/>
          <w:color w:val="000000"/>
          <w:sz w:val="27"/>
          <w:szCs w:val="27"/>
        </w:rPr>
      </w:pPr>
    </w:p>
    <w:p w14:paraId="49F28E47" w14:textId="77777777" w:rsidR="00487F9E" w:rsidRDefault="00487F9E" w:rsidP="00487F9E">
      <w:pPr>
        <w:rPr>
          <w:rFonts w:ascii="Arial Nova Cond" w:hAnsi="Arial Nova Cond"/>
          <w:color w:val="000000"/>
          <w:sz w:val="27"/>
          <w:szCs w:val="27"/>
        </w:rPr>
      </w:pPr>
    </w:p>
    <w:p w14:paraId="7949088A" w14:textId="77777777" w:rsidR="00487F9E" w:rsidRDefault="00487F9E" w:rsidP="00487F9E">
      <w:pPr>
        <w:rPr>
          <w:rFonts w:ascii="Arial Nova Cond" w:hAnsi="Arial Nova Cond"/>
          <w:color w:val="000000"/>
          <w:sz w:val="36"/>
          <w:szCs w:val="36"/>
        </w:rPr>
      </w:pPr>
    </w:p>
    <w:p w14:paraId="01D992AB" w14:textId="77777777" w:rsidR="00487F9E" w:rsidRDefault="00487F9E" w:rsidP="00487F9E">
      <w:pPr>
        <w:rPr>
          <w:rFonts w:ascii="Arial Nova Cond" w:hAnsi="Arial Nova Cond"/>
          <w:color w:val="000000"/>
          <w:sz w:val="36"/>
          <w:szCs w:val="36"/>
        </w:rPr>
      </w:pPr>
    </w:p>
    <w:p w14:paraId="12DC5967" w14:textId="77777777" w:rsidR="00487F9E" w:rsidRDefault="00487F9E" w:rsidP="00487F9E">
      <w:pPr>
        <w:rPr>
          <w:rFonts w:ascii="Arial Nova Cond" w:hAnsi="Arial Nova Cond"/>
          <w:color w:val="000000"/>
          <w:sz w:val="36"/>
          <w:szCs w:val="36"/>
        </w:rPr>
      </w:pPr>
    </w:p>
    <w:p w14:paraId="2A5E8F80" w14:textId="2EDDD094" w:rsidR="00487F9E" w:rsidRDefault="00487F9E" w:rsidP="00487F9E">
      <w:pPr>
        <w:rPr>
          <w:rFonts w:ascii="Arial Nova Cond" w:hAnsi="Arial Nova Cond" w:cstheme="minorHAnsi"/>
          <w:color w:val="000000"/>
          <w:sz w:val="36"/>
          <w:szCs w:val="36"/>
        </w:rPr>
      </w:pPr>
    </w:p>
    <w:p w14:paraId="0E977E95" w14:textId="64DFD22C" w:rsidR="00487F9E" w:rsidRDefault="00487F9E" w:rsidP="00487F9E">
      <w:pPr>
        <w:rPr>
          <w:rFonts w:ascii="Arial Nova Cond" w:hAnsi="Arial Nova Cond" w:cstheme="minorHAnsi"/>
          <w:color w:val="000000"/>
          <w:sz w:val="36"/>
          <w:szCs w:val="36"/>
        </w:rPr>
      </w:pPr>
    </w:p>
    <w:p w14:paraId="798EDD17" w14:textId="77777777" w:rsidR="00487F9E" w:rsidRDefault="00487F9E" w:rsidP="00487F9E">
      <w:pPr>
        <w:rPr>
          <w:rFonts w:ascii="Arial Nova Cond" w:hAnsi="Arial Nova Cond" w:cstheme="minorHAnsi"/>
          <w:color w:val="000000"/>
          <w:sz w:val="36"/>
          <w:szCs w:val="36"/>
        </w:rPr>
      </w:pPr>
    </w:p>
    <w:p w14:paraId="08B3EC22" w14:textId="77777777" w:rsidR="00487F9E" w:rsidRDefault="00487F9E" w:rsidP="00487F9E">
      <w:pPr>
        <w:rPr>
          <w:rFonts w:ascii="Arial Nova Cond" w:hAnsi="Arial Nova Cond" w:cstheme="minorHAnsi"/>
          <w:b/>
          <w:color w:val="000000"/>
          <w:sz w:val="22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PRIPRAVA ZA NASTAVNI SAT U ŠKOLSKOJ KNJIŽNICI</w:t>
      </w:r>
    </w:p>
    <w:p w14:paraId="79768487" w14:textId="77777777" w:rsidR="00487F9E" w:rsidRDefault="00487F9E" w:rsidP="00487F9E">
      <w:pPr>
        <w:jc w:val="center"/>
        <w:rPr>
          <w:rFonts w:ascii="Arial Nova Cond" w:hAnsi="Arial Nova Cond"/>
          <w:b/>
          <w:color w:val="000000"/>
          <w:sz w:val="27"/>
          <w:szCs w:val="27"/>
        </w:rPr>
      </w:pPr>
    </w:p>
    <w:p w14:paraId="52C72761" w14:textId="77777777" w:rsidR="00487F9E" w:rsidRDefault="00487F9E" w:rsidP="00487F9E">
      <w:pPr>
        <w:jc w:val="center"/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21DA22A" wp14:editId="45E2D18A">
                <wp:extent cx="5761355" cy="20955"/>
                <wp:effectExtent l="0" t="0" r="0" b="0"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246ED6A" id="Pravokutnik 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3D3E834A" w14:textId="77777777" w:rsidR="00487F9E" w:rsidRDefault="00487F9E" w:rsidP="00487F9E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ŠKOLA:  Ekonomska škola Vukovar</w:t>
      </w:r>
    </w:p>
    <w:p w14:paraId="223F7990" w14:textId="77777777" w:rsidR="00487F9E" w:rsidRDefault="00487F9E" w:rsidP="00487F9E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98D8263" wp14:editId="34CFE5FC">
                <wp:extent cx="5761355" cy="20955"/>
                <wp:effectExtent l="0" t="0" r="0" b="0"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2F254F0" id="Pravokutnik 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78274E51" w14:textId="77777777" w:rsidR="00487F9E" w:rsidRDefault="00487F9E" w:rsidP="00487F9E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MJESTO IZVOĐENJA: knjižnica Ekonomske škole Vukovar</w:t>
      </w:r>
    </w:p>
    <w:p w14:paraId="16F484CC" w14:textId="77777777" w:rsidR="00487F9E" w:rsidRDefault="00487F9E" w:rsidP="00487F9E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6B6BC1B" wp14:editId="4B5B1D31">
                <wp:extent cx="5761355" cy="20955"/>
                <wp:effectExtent l="0" t="0" r="0" b="0"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839DA9D" id="Pravokutnik 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3D9733E4" w14:textId="77777777" w:rsidR="00487F9E" w:rsidRDefault="00487F9E" w:rsidP="00487F9E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NADNEVAK:  </w:t>
      </w:r>
    </w:p>
    <w:p w14:paraId="6CAE8AFE" w14:textId="77777777" w:rsidR="00487F9E" w:rsidRDefault="00487F9E" w:rsidP="00487F9E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17BC249" wp14:editId="03D92A10">
                <wp:extent cx="5761355" cy="20955"/>
                <wp:effectExtent l="0" t="0" r="0" b="0"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64B68D1" id="Pravokutnik 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7F1711F4" w14:textId="77777777" w:rsidR="00487F9E" w:rsidRDefault="00487F9E" w:rsidP="00487F9E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UZRAST: 4. razredi srednje škole</w:t>
      </w:r>
    </w:p>
    <w:p w14:paraId="3318BC32" w14:textId="77777777" w:rsidR="00487F9E" w:rsidRDefault="00487F9E" w:rsidP="00487F9E">
      <w:pPr>
        <w:rPr>
          <w:rFonts w:ascii="Arial Nova Cond" w:hAnsi="Arial Nova Cond" w:cstheme="minorHAnsi"/>
          <w:color w:val="000000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D2F5C7D" wp14:editId="5CFC00FB">
                <wp:extent cx="5761355" cy="20955"/>
                <wp:effectExtent l="0" t="0" r="0" b="0"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8D9A6F9" id="Pravokutnik 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56F89C0F" w14:textId="77777777" w:rsidR="00487F9E" w:rsidRDefault="00487F9E" w:rsidP="00487F9E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KNJIŽNIČARKA: Željka Geto</w:t>
      </w:r>
    </w:p>
    <w:p w14:paraId="1A87D9BF" w14:textId="77777777" w:rsidR="00487F9E" w:rsidRDefault="00487F9E" w:rsidP="00487F9E">
      <w:pPr>
        <w:rPr>
          <w:rFonts w:ascii="Arial Nova Cond" w:hAnsi="Arial Nova Cond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ABE8868" wp14:editId="0A83D4DA">
                <wp:extent cx="5761355" cy="20955"/>
                <wp:effectExtent l="0" t="0" r="0" b="0"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66B213D" id="Pravokutnik 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68B9363F" w14:textId="77777777" w:rsidR="00487F9E" w:rsidRDefault="00487F9E" w:rsidP="00487F9E">
      <w:pPr>
        <w:rPr>
          <w:rFonts w:ascii="Arial Nova Cond" w:hAnsi="Arial Nova Cond"/>
          <w:color w:val="000000"/>
          <w:sz w:val="28"/>
          <w:szCs w:val="28"/>
          <w:u w:val="thick"/>
        </w:rPr>
      </w:pPr>
    </w:p>
    <w:p w14:paraId="24630221" w14:textId="77777777" w:rsidR="00487F9E" w:rsidRDefault="00487F9E" w:rsidP="00487F9E">
      <w:pPr>
        <w:rPr>
          <w:rFonts w:ascii="Arial Nova Cond" w:hAnsi="Arial Nova Cond" w:cstheme="minorHAnsi"/>
          <w:b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NASTAVNO PODRUČJE: </w:t>
      </w:r>
      <w:r>
        <w:rPr>
          <w:rFonts w:ascii="Arial Nova Cond" w:hAnsi="Arial Nova Cond" w:cstheme="minorHAnsi"/>
          <w:b/>
          <w:color w:val="000000"/>
        </w:rPr>
        <w:t>Knjižnično – informacijski i medijski odgoj i obrazovanje</w:t>
      </w:r>
    </w:p>
    <w:p w14:paraId="05556D68" w14:textId="77777777" w:rsidR="00487F9E" w:rsidRDefault="00487F9E" w:rsidP="00487F9E">
      <w:pPr>
        <w:rPr>
          <w:rFonts w:ascii="Arial Nova Cond" w:hAnsi="Arial Nova Cond" w:cstheme="minorHAnsi"/>
          <w:b/>
          <w:color w:val="000000"/>
        </w:rPr>
      </w:pPr>
    </w:p>
    <w:p w14:paraId="3952D1D9" w14:textId="3827F4EC" w:rsidR="00487F9E" w:rsidRPr="00227C79" w:rsidRDefault="00487F9E" w:rsidP="00487F9E">
      <w:r>
        <w:rPr>
          <w:rFonts w:ascii="Arial Nova Cond" w:hAnsi="Arial Nova Cond" w:cstheme="minorHAnsi"/>
          <w:bCs/>
          <w:color w:val="000000"/>
        </w:rPr>
        <w:t xml:space="preserve">KLJUČNI POJMOVI: </w:t>
      </w:r>
      <w:r>
        <w:rPr>
          <w:rFonts w:ascii="Arial Nova Cond" w:hAnsi="Arial Nova Cond" w:cstheme="minorHAnsi"/>
          <w:bCs/>
          <w:color w:val="000000"/>
        </w:rPr>
        <w:t>cjeloživotno obrazovanje, funkcionalno nepismen, pismenost, osposobljavanje</w:t>
      </w:r>
    </w:p>
    <w:p w14:paraId="39494BF9" w14:textId="77777777" w:rsidR="00487F9E" w:rsidRPr="00227C79" w:rsidRDefault="00487F9E" w:rsidP="00487F9E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E896537" wp14:editId="77FCEDC2">
                <wp:extent cx="5761355" cy="20955"/>
                <wp:effectExtent l="0" t="0" r="0" b="0"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1833E21" id="Pravokutnik 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4BF456A3" w14:textId="4FB22AF4" w:rsidR="00487F9E" w:rsidRPr="00227C79" w:rsidRDefault="00487F9E" w:rsidP="00487F9E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NASTAVNA JEDINICA: </w:t>
      </w:r>
      <w:r>
        <w:rPr>
          <w:rFonts w:ascii="Arial Nova Cond" w:hAnsi="Arial Nova Cond" w:cstheme="minorHAnsi"/>
          <w:color w:val="000000"/>
        </w:rPr>
        <w:t>Koncept cjeloživotnog obrazovanja</w:t>
      </w:r>
    </w:p>
    <w:p w14:paraId="77AC9A7B" w14:textId="77777777" w:rsidR="00487F9E" w:rsidRDefault="00487F9E" w:rsidP="00487F9E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D3A1234" wp14:editId="77D92FED">
                <wp:extent cx="5761355" cy="20955"/>
                <wp:effectExtent l="0" t="0" r="0" b="0"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FFC8110" id="Pravokutnik 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33AF56C6" w14:textId="77777777" w:rsidR="00487F9E" w:rsidRDefault="00487F9E" w:rsidP="00487F9E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MEĐUPREDMETNA KORELACIJA: psihologija, ekonomija, sociologija, informatika</w:t>
      </w:r>
      <w:r>
        <w:rPr>
          <w:noProof/>
        </w:rPr>
        <mc:AlternateContent>
          <mc:Choice Requires="wps">
            <w:drawing>
              <wp:inline distT="0" distB="0" distL="114300" distR="114300" wp14:anchorId="62108B89" wp14:editId="2FC5EB1A">
                <wp:extent cx="5761355" cy="20955"/>
                <wp:effectExtent l="0" t="0" r="0" b="0"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8D33986" id="Pravokutnik 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68A0A798" w14:textId="77777777" w:rsidR="00487F9E" w:rsidRDefault="00487F9E" w:rsidP="00487F9E">
      <w:r>
        <w:rPr>
          <w:rFonts w:ascii="Arial Nova Cond" w:hAnsi="Arial Nova Cond" w:cstheme="minorHAnsi"/>
          <w:color w:val="000000"/>
        </w:rPr>
        <w:t xml:space="preserve">NASTAVNA SREDSTVA: Prezentacija u digitalnom alatu </w:t>
      </w:r>
      <w:proofErr w:type="spellStart"/>
      <w:r>
        <w:rPr>
          <w:rFonts w:ascii="Arial Nova Cond" w:hAnsi="Arial Nova Cond" w:cstheme="minorHAnsi"/>
          <w:color w:val="000000"/>
        </w:rPr>
        <w:t>Canva</w:t>
      </w:r>
      <w:proofErr w:type="spellEnd"/>
      <w:r>
        <w:rPr>
          <w:rFonts w:ascii="Arial Nova Cond" w:hAnsi="Arial Nova Cond" w:cstheme="minorHAnsi"/>
          <w:color w:val="000000"/>
        </w:rPr>
        <w:t xml:space="preserve">, </w:t>
      </w:r>
    </w:p>
    <w:p w14:paraId="764A5EDD" w14:textId="77777777" w:rsidR="00487F9E" w:rsidRDefault="00487F9E" w:rsidP="00487F9E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6D9003D" wp14:editId="5DEAFC0D">
                <wp:extent cx="5761355" cy="20955"/>
                <wp:effectExtent l="0" t="0" r="0" b="0"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41DDA46" id="Pravokutnik 1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1E262CAA" w14:textId="741398E7" w:rsidR="00487F9E" w:rsidRDefault="00487F9E" w:rsidP="00487F9E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NASTAVNA POMAGALA: </w:t>
      </w:r>
      <w:r>
        <w:rPr>
          <w:rFonts w:ascii="Arial Nova Cond" w:hAnsi="Arial Nova Cond" w:cstheme="minorHAnsi"/>
          <w:color w:val="000000"/>
        </w:rPr>
        <w:t>računalo, pametni telefoni</w:t>
      </w:r>
    </w:p>
    <w:p w14:paraId="398C2A49" w14:textId="77777777" w:rsidR="00487F9E" w:rsidRDefault="00487F9E" w:rsidP="00487F9E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AD45B09" wp14:editId="5FB539B7">
                <wp:extent cx="5761355" cy="20955"/>
                <wp:effectExtent l="0" t="0" r="0" b="0"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9D7BD04" id="Pravokutnik 1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513EF2A8" w14:textId="77777777" w:rsidR="00487F9E" w:rsidRDefault="00487F9E" w:rsidP="00487F9E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NASTAVNE METODE: </w:t>
      </w:r>
    </w:p>
    <w:p w14:paraId="76F00373" w14:textId="77777777" w:rsidR="00487F9E" w:rsidRDefault="00487F9E" w:rsidP="00487F9E">
      <w:pPr>
        <w:rPr>
          <w:rFonts w:ascii="Arial Nova Cond" w:hAnsi="Arial Nova Cond" w:cstheme="minorHAnsi"/>
          <w:color w:val="000000"/>
        </w:rPr>
      </w:pPr>
    </w:p>
    <w:p w14:paraId="70C14C9C" w14:textId="77777777" w:rsidR="00487F9E" w:rsidRDefault="00487F9E" w:rsidP="00487F9E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</w:t>
      </w:r>
    </w:p>
    <w:p w14:paraId="4ACB9A0F" w14:textId="77777777" w:rsidR="00487F9E" w:rsidRDefault="00487F9E" w:rsidP="00487F9E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demonstracija</w:t>
      </w:r>
    </w:p>
    <w:p w14:paraId="7FE204EA" w14:textId="77777777" w:rsidR="00487F9E" w:rsidRDefault="00487F9E" w:rsidP="00487F9E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 slušanje</w:t>
      </w:r>
    </w:p>
    <w:p w14:paraId="1CE3928D" w14:textId="77777777" w:rsidR="00487F9E" w:rsidRDefault="00487F9E" w:rsidP="00487F9E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zapisivanje</w:t>
      </w:r>
    </w:p>
    <w:p w14:paraId="6179E358" w14:textId="77777777" w:rsidR="00487F9E" w:rsidRDefault="00487F9E" w:rsidP="00487F9E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diskusija</w:t>
      </w:r>
    </w:p>
    <w:p w14:paraId="1C1382AF" w14:textId="77777777" w:rsidR="00487F9E" w:rsidRDefault="00487F9E" w:rsidP="00487F9E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</w:p>
    <w:p w14:paraId="338933A4" w14:textId="77777777" w:rsidR="00487F9E" w:rsidRDefault="00487F9E" w:rsidP="00487F9E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6740C54" wp14:editId="6D09CD1A">
                <wp:extent cx="5761355" cy="20955"/>
                <wp:effectExtent l="0" t="0" r="0" b="0"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C24FEB1" id="Pravokutnik 1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318ED9AB" w14:textId="77777777" w:rsidR="00487F9E" w:rsidRDefault="00487F9E" w:rsidP="00487F9E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NASTAVNI OBLICI:  </w:t>
      </w:r>
    </w:p>
    <w:p w14:paraId="50414CB6" w14:textId="77777777" w:rsidR="00487F9E" w:rsidRDefault="00487F9E" w:rsidP="00487F9E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frontalni rad</w:t>
      </w:r>
    </w:p>
    <w:p w14:paraId="7428C8EA" w14:textId="079774A1" w:rsidR="00487F9E" w:rsidRPr="00487F9E" w:rsidRDefault="00487F9E" w:rsidP="00487F9E">
      <w:pPr>
        <w:ind w:left="360"/>
        <w:rPr>
          <w:rFonts w:ascii="Arial Nova Cond" w:hAnsi="Arial Nova Cond"/>
        </w:rPr>
      </w:pPr>
    </w:p>
    <w:p w14:paraId="5BB0C14D" w14:textId="77777777" w:rsidR="00487F9E" w:rsidRDefault="00487F9E" w:rsidP="00487F9E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C0E4F70" wp14:editId="3C0A523B">
                <wp:extent cx="5761355" cy="20955"/>
                <wp:effectExtent l="0" t="0" r="0" b="0"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27B1998" id="Pravokutnik 1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26F49066" w14:textId="77777777" w:rsidR="00487F9E" w:rsidRDefault="00487F9E" w:rsidP="00487F9E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TIP NASTAVNOG SATA: kombinirani ( obrada i istraživanje)</w:t>
      </w:r>
    </w:p>
    <w:p w14:paraId="0F546256" w14:textId="77777777" w:rsidR="00487F9E" w:rsidRDefault="00487F9E" w:rsidP="00487F9E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3017367" wp14:editId="19B52BAF">
                <wp:extent cx="5761355" cy="20955"/>
                <wp:effectExtent l="0" t="0" r="0" b="0"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9695763" id="Pravokutnik 1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334D4972" w14:textId="77777777" w:rsidR="00487F9E" w:rsidRDefault="00487F9E" w:rsidP="00487F9E">
      <w:pPr>
        <w:rPr>
          <w:rFonts w:ascii="Arial Nova Cond" w:hAnsi="Arial Nova Cond" w:cstheme="minorHAnsi"/>
          <w:color w:val="000000"/>
        </w:rPr>
      </w:pPr>
    </w:p>
    <w:p w14:paraId="370769D7" w14:textId="77777777" w:rsidR="00487F9E" w:rsidRDefault="00487F9E" w:rsidP="00487F9E">
      <w:pPr>
        <w:rPr>
          <w:rFonts w:ascii="Arial Nova Cond" w:hAnsi="Arial Nova Cond" w:cstheme="minorHAnsi"/>
          <w:color w:val="000000"/>
        </w:rPr>
      </w:pPr>
    </w:p>
    <w:p w14:paraId="32742543" w14:textId="77777777" w:rsidR="00487F9E" w:rsidRDefault="00487F9E" w:rsidP="00487F9E">
      <w:pPr>
        <w:rPr>
          <w:rFonts w:ascii="Arial Nova Cond" w:hAnsi="Arial Nova Cond" w:cstheme="minorHAnsi"/>
          <w:color w:val="000000"/>
        </w:rPr>
      </w:pPr>
    </w:p>
    <w:p w14:paraId="2CC6521C" w14:textId="77777777" w:rsidR="00487F9E" w:rsidRDefault="00487F9E" w:rsidP="00487F9E">
      <w:pPr>
        <w:rPr>
          <w:rFonts w:ascii="Arial Nova Cond" w:hAnsi="Arial Nova Cond" w:cstheme="minorHAnsi"/>
          <w:color w:val="000000"/>
        </w:rPr>
      </w:pPr>
    </w:p>
    <w:p w14:paraId="4F48BCAF" w14:textId="77777777" w:rsidR="00487F9E" w:rsidRDefault="00487F9E" w:rsidP="00487F9E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lastRenderedPageBreak/>
        <w:t>AKTIVNOSTI ZA UČENIKE:</w:t>
      </w:r>
    </w:p>
    <w:p w14:paraId="347B6E7A" w14:textId="77777777" w:rsidR="00487F9E" w:rsidRDefault="00487F9E" w:rsidP="00487F9E">
      <w:pPr>
        <w:rPr>
          <w:rFonts w:ascii="Arial Nova Cond" w:hAnsi="Arial Nova Cond" w:cstheme="minorHAnsi"/>
          <w:color w:val="000000"/>
        </w:rPr>
      </w:pPr>
    </w:p>
    <w:p w14:paraId="7E49FD2F" w14:textId="77777777" w:rsidR="00487F9E" w:rsidRDefault="00487F9E" w:rsidP="00487F9E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aktivno slušanje</w:t>
      </w:r>
    </w:p>
    <w:p w14:paraId="7782DD1F" w14:textId="77777777" w:rsidR="00487F9E" w:rsidRDefault="00487F9E" w:rsidP="00487F9E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razgovor</w:t>
      </w:r>
    </w:p>
    <w:p w14:paraId="62FFB338" w14:textId="77777777" w:rsidR="00487F9E" w:rsidRDefault="00487F9E" w:rsidP="00487F9E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 xml:space="preserve">zapisivanje </w:t>
      </w:r>
    </w:p>
    <w:p w14:paraId="068B5E10" w14:textId="77777777" w:rsidR="00487F9E" w:rsidRDefault="00487F9E" w:rsidP="00487F9E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primjena</w:t>
      </w:r>
    </w:p>
    <w:p w14:paraId="2BA442D0" w14:textId="77777777" w:rsidR="00487F9E" w:rsidRDefault="00487F9E" w:rsidP="00487F9E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6599664" wp14:editId="45EB4E8C">
                <wp:extent cx="5761355" cy="20955"/>
                <wp:effectExtent l="0" t="0" r="0" b="0"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09F2B4F" id="Pravokutnik 1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57A3E57A" w14:textId="77777777" w:rsidR="00487F9E" w:rsidRDefault="00487F9E" w:rsidP="00487F9E">
      <w:pPr>
        <w:rPr>
          <w:rFonts w:ascii="Arial Nova Cond" w:hAnsi="Arial Nova Cond"/>
          <w:color w:val="000000"/>
          <w:sz w:val="28"/>
          <w:szCs w:val="28"/>
        </w:rPr>
      </w:pPr>
    </w:p>
    <w:p w14:paraId="45A750D6" w14:textId="77777777" w:rsidR="00487F9E" w:rsidRDefault="00487F9E" w:rsidP="00487F9E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IZVORI ZA UČENIKE: </w:t>
      </w:r>
    </w:p>
    <w:p w14:paraId="31DFBF87" w14:textId="77777777" w:rsidR="00487F9E" w:rsidRPr="00487F9E" w:rsidRDefault="00487F9E" w:rsidP="00487F9E">
      <w:pPr>
        <w:spacing w:after="100" w:afterAutospacing="1"/>
        <w:rPr>
          <w:color w:val="000000"/>
        </w:rPr>
      </w:pPr>
      <w:r w:rsidRPr="00487F9E">
        <w:rPr>
          <w:color w:val="000000"/>
        </w:rPr>
        <w:t xml:space="preserve">1. Agencija za strukovno obrazovanje </w:t>
      </w:r>
      <w:proofErr w:type="spellStart"/>
      <w:r w:rsidRPr="00487F9E">
        <w:rPr>
          <w:color w:val="000000"/>
        </w:rPr>
        <w:t>odrasih</w:t>
      </w:r>
      <w:proofErr w:type="spellEnd"/>
    </w:p>
    <w:p w14:paraId="6FC366A5" w14:textId="77777777" w:rsidR="00487F9E" w:rsidRPr="00487F9E" w:rsidRDefault="00487F9E" w:rsidP="00487F9E">
      <w:pPr>
        <w:spacing w:after="100" w:afterAutospacing="1"/>
        <w:rPr>
          <w:color w:val="000000"/>
        </w:rPr>
      </w:pPr>
      <w:r w:rsidRPr="00487F9E">
        <w:rPr>
          <w:color w:val="000000"/>
        </w:rPr>
        <w:t>https://www.asoo.hr</w:t>
      </w:r>
    </w:p>
    <w:p w14:paraId="3645C885" w14:textId="77777777" w:rsidR="00487F9E" w:rsidRPr="00487F9E" w:rsidRDefault="00487F9E" w:rsidP="00487F9E">
      <w:pPr>
        <w:spacing w:after="100" w:afterAutospacing="1"/>
        <w:rPr>
          <w:color w:val="000000"/>
        </w:rPr>
      </w:pPr>
      <w:r w:rsidRPr="00487F9E">
        <w:rPr>
          <w:color w:val="000000"/>
        </w:rPr>
        <w:t>2. Zakon o hrvatskom kvalifikacijskom okviru</w:t>
      </w:r>
    </w:p>
    <w:p w14:paraId="2E2A6478" w14:textId="77777777" w:rsidR="00487F9E" w:rsidRPr="00487F9E" w:rsidRDefault="00487F9E" w:rsidP="00487F9E">
      <w:pPr>
        <w:spacing w:after="100" w:afterAutospacing="1"/>
        <w:rPr>
          <w:color w:val="000000"/>
        </w:rPr>
      </w:pPr>
      <w:hyperlink r:id="rId5" w:tgtFrame="_blank" w:history="1">
        <w:r w:rsidRPr="00487F9E">
          <w:rPr>
            <w:color w:val="000000"/>
            <w:u w:val="single"/>
          </w:rPr>
          <w:t>https://www.zakon.hr/z/566/Zakon-o-Hrvatskom-kvalifikacijskom-okviru</w:t>
        </w:r>
      </w:hyperlink>
    </w:p>
    <w:p w14:paraId="2B5D1461" w14:textId="77777777" w:rsidR="00487F9E" w:rsidRPr="00487F9E" w:rsidRDefault="00487F9E" w:rsidP="00487F9E">
      <w:pPr>
        <w:spacing w:after="100" w:afterAutospacing="1"/>
        <w:rPr>
          <w:color w:val="000000"/>
        </w:rPr>
      </w:pPr>
      <w:r w:rsidRPr="00487F9E">
        <w:rPr>
          <w:color w:val="000000"/>
        </w:rPr>
        <w:t xml:space="preserve">3. </w:t>
      </w:r>
      <w:proofErr w:type="spellStart"/>
      <w:r w:rsidRPr="00487F9E">
        <w:rPr>
          <w:color w:val="000000"/>
        </w:rPr>
        <w:t>Eurydice</w:t>
      </w:r>
      <w:proofErr w:type="spellEnd"/>
      <w:r w:rsidRPr="00487F9E">
        <w:rPr>
          <w:color w:val="000000"/>
        </w:rPr>
        <w:t xml:space="preserve"> </w:t>
      </w:r>
    </w:p>
    <w:p w14:paraId="2CE39D57" w14:textId="77777777" w:rsidR="00487F9E" w:rsidRPr="00487F9E" w:rsidRDefault="00487F9E" w:rsidP="00487F9E">
      <w:pPr>
        <w:spacing w:after="100" w:afterAutospacing="1"/>
        <w:rPr>
          <w:color w:val="000000"/>
        </w:rPr>
      </w:pPr>
      <w:hyperlink r:id="rId6" w:tgtFrame="_blank" w:history="1">
        <w:r w:rsidRPr="00487F9E">
          <w:rPr>
            <w:color w:val="000000"/>
            <w:u w:val="single"/>
          </w:rPr>
          <w:t>https://eacea.ec.europa.eu/national-policies/eurydice/content/main-types-provision-13_hr</w:t>
        </w:r>
      </w:hyperlink>
    </w:p>
    <w:p w14:paraId="3317CCC0" w14:textId="77777777" w:rsidR="00487F9E" w:rsidRPr="00487F9E" w:rsidRDefault="00487F9E" w:rsidP="00487F9E">
      <w:pPr>
        <w:spacing w:after="100" w:afterAutospacing="1"/>
        <w:rPr>
          <w:color w:val="000000"/>
        </w:rPr>
      </w:pPr>
      <w:r w:rsidRPr="00487F9E">
        <w:rPr>
          <w:color w:val="000000"/>
        </w:rPr>
        <w:t>4. Hrvatski zavod za zapošljavanje</w:t>
      </w:r>
    </w:p>
    <w:p w14:paraId="3316B9CB" w14:textId="77777777" w:rsidR="00487F9E" w:rsidRPr="00487F9E" w:rsidRDefault="00487F9E" w:rsidP="00487F9E">
      <w:pPr>
        <w:spacing w:after="100" w:afterAutospacing="1"/>
        <w:rPr>
          <w:color w:val="000000"/>
        </w:rPr>
      </w:pPr>
      <w:r w:rsidRPr="00487F9E">
        <w:rPr>
          <w:color w:val="000000"/>
        </w:rPr>
        <w:t>https://burzarada.hzz.hr/Posloprimac_RadnaMjesta.aspx?AspxAutoDetectCookieSupport=1</w:t>
      </w:r>
    </w:p>
    <w:p w14:paraId="64D1F3DC" w14:textId="77777777" w:rsidR="00487F9E" w:rsidRDefault="00487F9E" w:rsidP="00487F9E">
      <w:pPr>
        <w:rPr>
          <w:rFonts w:ascii="Arial Nova Cond" w:hAnsi="Arial Nova Cond" w:cstheme="minorHAnsi"/>
          <w:color w:val="000000"/>
        </w:rPr>
      </w:pPr>
    </w:p>
    <w:p w14:paraId="65853276" w14:textId="77777777" w:rsidR="00487F9E" w:rsidRDefault="00487F9E" w:rsidP="00487F9E">
      <w:pPr>
        <w:rPr>
          <w:rFonts w:ascii="Arial Nova Cond" w:hAnsi="Arial Nova Cond" w:cstheme="minorHAnsi"/>
          <w:color w:val="000000"/>
        </w:rPr>
      </w:pPr>
    </w:p>
    <w:p w14:paraId="41EDB627" w14:textId="77777777" w:rsidR="00487F9E" w:rsidRDefault="00487F9E" w:rsidP="00487F9E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F3130FD" wp14:editId="4D315BD6">
                <wp:extent cx="5761355" cy="20955"/>
                <wp:effectExtent l="0" t="0" r="0" b="0"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AA1895" w14:textId="77777777" w:rsidR="00487F9E" w:rsidRPr="002074E1" w:rsidRDefault="00487F9E" w:rsidP="00487F9E">
                            <w:pPr>
                              <w:pStyle w:val="Standard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 Nova Cond" w:hAnsi="Arial Nova Cond"/>
                              </w:rPr>
                            </w:pPr>
                            <w:proofErr w:type="spellStart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Booth</w:t>
                            </w:r>
                            <w:proofErr w:type="spellEnd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 xml:space="preserve">, D. </w:t>
                            </w:r>
                            <w:proofErr w:type="spellStart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Uspešno</w:t>
                            </w:r>
                            <w:proofErr w:type="spellEnd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 xml:space="preserve"> čitanje i pisanje, Beograd : Kreativni centar, 2009.</w:t>
                            </w:r>
                          </w:p>
                          <w:p w14:paraId="557DEDC2" w14:textId="77777777" w:rsidR="00487F9E" w:rsidRPr="002074E1" w:rsidRDefault="00487F9E" w:rsidP="00487F9E">
                            <w:pPr>
                              <w:pStyle w:val="Standard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 Nova Cond" w:hAnsi="Arial Nova Cond"/>
                              </w:rPr>
                            </w:pPr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https://psihologis.com/nauciti-kako-uciti/ </w:t>
                            </w:r>
                          </w:p>
                          <w:p w14:paraId="5B171F50" w14:textId="77777777" w:rsidR="00487F9E" w:rsidRPr="002074E1" w:rsidRDefault="00487F9E" w:rsidP="00487F9E">
                            <w:pPr>
                              <w:pStyle w:val="Standard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 Nova Cond" w:hAnsi="Arial Nova Cond"/>
                              </w:rPr>
                            </w:pPr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Mnemotehnike - budi stručnjak upamćivanja (5. razred)</w:t>
                            </w:r>
                          </w:p>
                          <w:p w14:paraId="21193939" w14:textId="77777777" w:rsidR="00487F9E" w:rsidRPr="002074E1" w:rsidRDefault="00487F9E" w:rsidP="00487F9E">
                            <w:pPr>
                              <w:pStyle w:val="StandardWeb"/>
                              <w:spacing w:before="0" w:beforeAutospacing="0" w:after="0" w:afterAutospacing="0"/>
                              <w:ind w:left="720"/>
                              <w:rPr>
                                <w:rFonts w:ascii="Arial Nova Cond" w:hAnsi="Arial Nova Cond"/>
                              </w:rPr>
                            </w:pPr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 xml:space="preserve">Autori: Nana </w:t>
                            </w:r>
                            <w:proofErr w:type="spellStart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Gulić</w:t>
                            </w:r>
                            <w:proofErr w:type="spellEnd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 xml:space="preserve"> i Nataša </w:t>
                            </w:r>
                            <w:proofErr w:type="spellStart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>Šepić</w:t>
                            </w:r>
                            <w:proofErr w:type="spellEnd"/>
                            <w:r w:rsidRPr="002074E1">
                              <w:rPr>
                                <w:rFonts w:ascii="Arial Nova Cond" w:hAnsi="Arial Nova Cond"/>
                                <w:color w:val="000000"/>
                              </w:rPr>
                              <w:t xml:space="preserve"> Adamechttps://www.youtube.com/watch?v=GrIXbqCqacg</w:t>
                            </w:r>
                          </w:p>
                          <w:p w14:paraId="5FB50E88" w14:textId="77777777" w:rsidR="00487F9E" w:rsidRDefault="00487F9E" w:rsidP="00487F9E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F3130FD" id="Pravokutnik 1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" fillcolor="#9d9da1" stroked="f">
                <v:textbox>
                  <w:txbxContent>
                    <w:p w14:paraId="61AA1895" w14:textId="77777777" w:rsidR="00487F9E" w:rsidRPr="002074E1" w:rsidRDefault="00487F9E" w:rsidP="00487F9E">
                      <w:pPr>
                        <w:pStyle w:val="Standard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 Nova Cond" w:hAnsi="Arial Nova Cond"/>
                        </w:rPr>
                      </w:pPr>
                      <w:proofErr w:type="spellStart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Booth</w:t>
                      </w:r>
                      <w:proofErr w:type="spellEnd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 xml:space="preserve">, D. </w:t>
                      </w:r>
                      <w:proofErr w:type="spellStart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Uspešno</w:t>
                      </w:r>
                      <w:proofErr w:type="spellEnd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 xml:space="preserve"> čitanje i pisanje, Beograd : Kreativni centar, 2009.</w:t>
                      </w:r>
                    </w:p>
                    <w:p w14:paraId="557DEDC2" w14:textId="77777777" w:rsidR="00487F9E" w:rsidRPr="002074E1" w:rsidRDefault="00487F9E" w:rsidP="00487F9E">
                      <w:pPr>
                        <w:pStyle w:val="Standard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 Nova Cond" w:hAnsi="Arial Nova Cond"/>
                        </w:rPr>
                      </w:pPr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https://psihologis.com/nauciti-kako-uciti/ </w:t>
                      </w:r>
                    </w:p>
                    <w:p w14:paraId="5B171F50" w14:textId="77777777" w:rsidR="00487F9E" w:rsidRPr="002074E1" w:rsidRDefault="00487F9E" w:rsidP="00487F9E">
                      <w:pPr>
                        <w:pStyle w:val="Standard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 Nova Cond" w:hAnsi="Arial Nova Cond"/>
                        </w:rPr>
                      </w:pPr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Mnemotehnike - budi stručnjak upamćivanja (5. razred)</w:t>
                      </w:r>
                    </w:p>
                    <w:p w14:paraId="21193939" w14:textId="77777777" w:rsidR="00487F9E" w:rsidRPr="002074E1" w:rsidRDefault="00487F9E" w:rsidP="00487F9E">
                      <w:pPr>
                        <w:pStyle w:val="StandardWeb"/>
                        <w:spacing w:before="0" w:beforeAutospacing="0" w:after="0" w:afterAutospacing="0"/>
                        <w:ind w:left="720"/>
                        <w:rPr>
                          <w:rFonts w:ascii="Arial Nova Cond" w:hAnsi="Arial Nova Cond"/>
                        </w:rPr>
                      </w:pPr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 xml:space="preserve">Autori: Nana </w:t>
                      </w:r>
                      <w:proofErr w:type="spellStart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Gulić</w:t>
                      </w:r>
                      <w:proofErr w:type="spellEnd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 xml:space="preserve"> i Nataša </w:t>
                      </w:r>
                      <w:proofErr w:type="spellStart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>Šepić</w:t>
                      </w:r>
                      <w:proofErr w:type="spellEnd"/>
                      <w:r w:rsidRPr="002074E1">
                        <w:rPr>
                          <w:rFonts w:ascii="Arial Nova Cond" w:hAnsi="Arial Nova Cond"/>
                          <w:color w:val="000000"/>
                        </w:rPr>
                        <w:t xml:space="preserve"> Adamechttps://www.youtube.com/watch?v=GrIXbqCqacg</w:t>
                      </w:r>
                    </w:p>
                    <w:p w14:paraId="5FB50E88" w14:textId="77777777" w:rsidR="00487F9E" w:rsidRDefault="00487F9E" w:rsidP="00487F9E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71D57A" w14:textId="77777777" w:rsidR="00487F9E" w:rsidRDefault="00487F9E" w:rsidP="00487F9E">
      <w:pPr>
        <w:rPr>
          <w:rFonts w:ascii="Arial Nova Cond" w:hAnsi="Arial Nova Cond"/>
          <w:color w:val="000000"/>
          <w:sz w:val="28"/>
          <w:szCs w:val="28"/>
        </w:rPr>
      </w:pPr>
    </w:p>
    <w:p w14:paraId="451784F5" w14:textId="77777777" w:rsidR="00487F9E" w:rsidRDefault="00487F9E" w:rsidP="00487F9E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>ISHODI UČENJA</w:t>
      </w:r>
      <w:r>
        <w:rPr>
          <w:rFonts w:ascii="Arial Nova Cond" w:hAnsi="Arial Nova Cond" w:cstheme="minorHAnsi"/>
          <w:bCs/>
          <w:color w:val="000000"/>
        </w:rPr>
        <w:t>:</w:t>
      </w:r>
    </w:p>
    <w:p w14:paraId="32548A77" w14:textId="77777777" w:rsidR="00487F9E" w:rsidRDefault="00487F9E" w:rsidP="00487F9E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KOGNITIVNI ISHODI</w:t>
      </w:r>
    </w:p>
    <w:p w14:paraId="7050BA70" w14:textId="77777777" w:rsidR="00487F9E" w:rsidRDefault="00487F9E" w:rsidP="00487F9E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640D5844" w14:textId="77777777" w:rsidR="00487F9E" w:rsidRDefault="00487F9E" w:rsidP="00487F9E">
      <w:pPr>
        <w:rPr>
          <w:rFonts w:ascii="Arial Nova Cond" w:hAnsi="Arial Nova Cond" w:cstheme="minorHAnsi"/>
          <w:bCs/>
          <w:color w:val="000000"/>
        </w:rPr>
      </w:pPr>
    </w:p>
    <w:p w14:paraId="6F001306" w14:textId="3C604D80" w:rsidR="00487F9E" w:rsidRDefault="00487F9E" w:rsidP="00487F9E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upoznati se s pojmovima </w:t>
      </w:r>
      <w:r>
        <w:rPr>
          <w:rFonts w:ascii="Arial Nova Cond" w:hAnsi="Arial Nova Cond" w:cstheme="minorHAnsi"/>
          <w:color w:val="000000"/>
        </w:rPr>
        <w:t>pismenost, cjeloživotno obrazovanje, osposobljavanje</w:t>
      </w:r>
    </w:p>
    <w:p w14:paraId="70E6C3B7" w14:textId="40F7B59C" w:rsidR="00487F9E" w:rsidRDefault="00487F9E" w:rsidP="00487F9E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primijeniti </w:t>
      </w:r>
      <w:r>
        <w:rPr>
          <w:rFonts w:ascii="Arial Nova Cond" w:hAnsi="Arial Nova Cond" w:cstheme="minorHAnsi"/>
          <w:color w:val="000000"/>
        </w:rPr>
        <w:t>naučeno</w:t>
      </w:r>
    </w:p>
    <w:p w14:paraId="5FEF2B1B" w14:textId="77777777" w:rsidR="00487F9E" w:rsidRDefault="00487F9E" w:rsidP="00487F9E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povezati sadržaj</w:t>
      </w:r>
    </w:p>
    <w:p w14:paraId="75558CBD" w14:textId="77777777" w:rsidR="00487F9E" w:rsidRPr="007D30E0" w:rsidRDefault="00487F9E" w:rsidP="00487F9E">
      <w:pPr>
        <w:pStyle w:val="Odlomakpopisa"/>
        <w:rPr>
          <w:rFonts w:ascii="Arial Nova Cond" w:hAnsi="Arial Nova Cond" w:cstheme="minorHAnsi"/>
          <w:color w:val="000000"/>
        </w:rPr>
      </w:pPr>
    </w:p>
    <w:p w14:paraId="6E051802" w14:textId="77777777" w:rsidR="00487F9E" w:rsidRDefault="00487F9E" w:rsidP="00487F9E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AFEKTIVNI ISHODI</w:t>
      </w:r>
    </w:p>
    <w:p w14:paraId="5476ED8D" w14:textId="77777777" w:rsidR="00487F9E" w:rsidRDefault="00487F9E" w:rsidP="00487F9E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Učenici će: </w:t>
      </w:r>
    </w:p>
    <w:p w14:paraId="7184188E" w14:textId="77777777" w:rsidR="00487F9E" w:rsidRDefault="00487F9E" w:rsidP="00487F9E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-postavljati pitanja </w:t>
      </w:r>
    </w:p>
    <w:p w14:paraId="73AEF3B9" w14:textId="7C30CD27" w:rsidR="00487F9E" w:rsidRPr="007D30E0" w:rsidRDefault="00487F9E" w:rsidP="00487F9E">
      <w:pPr>
        <w:spacing w:line="276" w:lineRule="auto"/>
      </w:pPr>
      <w:r>
        <w:rPr>
          <w:rFonts w:ascii="Arial Nova Cond" w:hAnsi="Arial Nova Cond" w:cstheme="minorHAnsi"/>
          <w:bCs/>
          <w:color w:val="000000"/>
        </w:rPr>
        <w:t xml:space="preserve">-usvojiti </w:t>
      </w:r>
      <w:r>
        <w:rPr>
          <w:rFonts w:ascii="Arial Nova Cond" w:hAnsi="Arial Nova Cond" w:cstheme="minorHAnsi"/>
          <w:bCs/>
          <w:color w:val="000000"/>
        </w:rPr>
        <w:t>terminologiju</w:t>
      </w:r>
    </w:p>
    <w:p w14:paraId="19C8EF07" w14:textId="77777777" w:rsidR="00487F9E" w:rsidRDefault="00487F9E" w:rsidP="00487F9E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- koristiti upute koje daje knjižničar</w:t>
      </w:r>
    </w:p>
    <w:p w14:paraId="4C86ABE5" w14:textId="77777777" w:rsidR="00487F9E" w:rsidRDefault="00487F9E" w:rsidP="00487F9E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657D4D8D" w14:textId="77777777" w:rsidR="00487F9E" w:rsidRDefault="00487F9E" w:rsidP="00487F9E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PSIHOMOTORIČKI ISHODI: </w:t>
      </w:r>
    </w:p>
    <w:p w14:paraId="13150081" w14:textId="77777777" w:rsidR="00487F9E" w:rsidRDefault="00487F9E" w:rsidP="00487F9E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27C10605" w14:textId="77777777" w:rsidR="00487F9E" w:rsidRDefault="00487F9E" w:rsidP="00487F9E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slušati izlaganje </w:t>
      </w:r>
    </w:p>
    <w:p w14:paraId="3310A74A" w14:textId="22BAAD5F" w:rsidR="00487F9E" w:rsidRDefault="00487F9E" w:rsidP="00487F9E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vježbati </w:t>
      </w:r>
      <w:r>
        <w:rPr>
          <w:rFonts w:ascii="Arial Nova Cond" w:hAnsi="Arial Nova Cond" w:cstheme="minorHAnsi"/>
          <w:bCs/>
          <w:color w:val="000000"/>
        </w:rPr>
        <w:t>pronalazak koncepata koji im odgovaraju</w:t>
      </w:r>
    </w:p>
    <w:p w14:paraId="20EE8193" w14:textId="277F7189" w:rsidR="00487F9E" w:rsidRPr="007D30E0" w:rsidRDefault="00487F9E" w:rsidP="00487F9E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lastRenderedPageBreak/>
        <w:t xml:space="preserve">odgovoriti na </w:t>
      </w:r>
      <w:r w:rsidR="006F1B99">
        <w:rPr>
          <w:rFonts w:ascii="Arial Nova Cond" w:hAnsi="Arial Nova Cond" w:cstheme="minorHAnsi"/>
          <w:bCs/>
          <w:color w:val="000000"/>
        </w:rPr>
        <w:t>pitanja</w:t>
      </w:r>
    </w:p>
    <w:p w14:paraId="78EDA703" w14:textId="77777777" w:rsidR="00487F9E" w:rsidRDefault="00487F9E" w:rsidP="00487F9E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99CF961" wp14:editId="1617F9DF">
                <wp:extent cx="5761355" cy="20955"/>
                <wp:effectExtent l="0" t="0" r="0" b="0"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37C23CC" id="Pravokutnik 1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502D0A49" w14:textId="77777777" w:rsidR="00487F9E" w:rsidRDefault="00487F9E" w:rsidP="00487F9E">
      <w:pPr>
        <w:rPr>
          <w:rFonts w:ascii="Arial Nova Cond" w:hAnsi="Arial Nova Cond" w:cstheme="minorHAnsi"/>
          <w:b/>
          <w:bCs/>
          <w:color w:val="000000"/>
          <w:u w:val="single"/>
        </w:rPr>
      </w:pPr>
    </w:p>
    <w:p w14:paraId="6AF07772" w14:textId="77777777" w:rsidR="00487F9E" w:rsidRDefault="00487F9E" w:rsidP="00487F9E">
      <w:pPr>
        <w:rPr>
          <w:rFonts w:ascii="Arial Nova Cond" w:hAnsi="Arial Nova Cond" w:cstheme="minorHAnsi"/>
          <w:b/>
          <w:bCs/>
          <w:color w:val="000000"/>
        </w:rPr>
      </w:pPr>
    </w:p>
    <w:p w14:paraId="262343F5" w14:textId="77777777" w:rsidR="00487F9E" w:rsidRDefault="00487F9E" w:rsidP="00487F9E">
      <w:pPr>
        <w:rPr>
          <w:rFonts w:ascii="Arial Nova Cond" w:hAnsi="Arial Nova Cond" w:cstheme="minorHAnsi"/>
          <w:b/>
          <w:bCs/>
          <w:color w:val="000000"/>
        </w:rPr>
      </w:pPr>
    </w:p>
    <w:p w14:paraId="31F2C514" w14:textId="77777777" w:rsidR="00487F9E" w:rsidRDefault="00487F9E" w:rsidP="00487F9E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 xml:space="preserve">CILJ </w:t>
      </w:r>
      <w:r>
        <w:rPr>
          <w:rFonts w:ascii="Arial Nova Cond" w:hAnsi="Arial Nova Cond" w:cstheme="minorHAnsi"/>
          <w:b/>
          <w:color w:val="000000"/>
        </w:rPr>
        <w:t>NASTAVNE JEDINICE</w:t>
      </w:r>
      <w:r>
        <w:rPr>
          <w:rFonts w:ascii="Arial Nova Cond" w:hAnsi="Arial Nova Cond" w:cstheme="minorHAnsi"/>
          <w:color w:val="000000"/>
        </w:rPr>
        <w:t>:</w:t>
      </w:r>
    </w:p>
    <w:p w14:paraId="497F5726" w14:textId="7905EFE7" w:rsidR="00487F9E" w:rsidRDefault="006F1B99" w:rsidP="00487F9E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Upoznati učenike s konceptom cjeloživotnog obrazovanja, učenja, pojma pismenosti, ishoda, učenja, kurikuluma i kvalifikacija. Također bit će informirani i upućeni na relevantne izvore.</w:t>
      </w:r>
    </w:p>
    <w:p w14:paraId="353F2033" w14:textId="77777777" w:rsidR="00487F9E" w:rsidRDefault="00487F9E" w:rsidP="00487F9E">
      <w:pPr>
        <w:spacing w:line="276" w:lineRule="auto"/>
        <w:rPr>
          <w:rFonts w:ascii="Arial Nova Cond" w:hAnsi="Arial Nova Cond" w:cstheme="minorHAnsi"/>
          <w:color w:val="000000"/>
        </w:rPr>
      </w:pPr>
    </w:p>
    <w:p w14:paraId="51C324BC" w14:textId="537F4755" w:rsidR="00487F9E" w:rsidRDefault="00487F9E" w:rsidP="00487F9E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AKTIVNOST KNJIŽNIČARA:</w:t>
      </w:r>
    </w:p>
    <w:p w14:paraId="466522D4" w14:textId="77777777" w:rsidR="00487F9E" w:rsidRDefault="00487F9E" w:rsidP="00487F9E">
      <w:pPr>
        <w:spacing w:line="276" w:lineRule="auto"/>
        <w:rPr>
          <w:rFonts w:ascii="Arial Nova Cond" w:hAnsi="Arial Nova Cond" w:cstheme="minorHAnsi"/>
          <w:color w:val="000000"/>
        </w:rPr>
      </w:pPr>
    </w:p>
    <w:p w14:paraId="30F5F363" w14:textId="0D5D21B0" w:rsidR="00487F9E" w:rsidRDefault="00487F9E" w:rsidP="00487F9E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predstavljanje pojmova </w:t>
      </w:r>
      <w:r w:rsidR="006F1B99">
        <w:rPr>
          <w:rFonts w:ascii="Arial Nova Cond" w:hAnsi="Arial Nova Cond" w:cstheme="minorHAnsi"/>
          <w:color w:val="000000"/>
        </w:rPr>
        <w:t>cjeloživotnog obrazovanja</w:t>
      </w:r>
    </w:p>
    <w:p w14:paraId="5FFF6DCE" w14:textId="191CE5B3" w:rsidR="00487F9E" w:rsidRPr="006F1B99" w:rsidRDefault="00487F9E" w:rsidP="006F1B99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upoznavanje učenika s </w:t>
      </w:r>
      <w:r w:rsidR="006F1B99">
        <w:rPr>
          <w:rFonts w:ascii="Arial Nova Cond" w:hAnsi="Arial Nova Cond" w:cstheme="minorHAnsi"/>
          <w:color w:val="000000"/>
        </w:rPr>
        <w:t>pojmovima pismenost, kvalifikacija, osposobljavanje</w:t>
      </w:r>
      <w:r w:rsidRPr="006F1B99">
        <w:rPr>
          <w:rFonts w:ascii="Arial Nova Cond" w:hAnsi="Arial Nova Cond" w:cstheme="minorHAnsi"/>
          <w:color w:val="000000"/>
        </w:rPr>
        <w:t xml:space="preserve"> </w:t>
      </w:r>
    </w:p>
    <w:p w14:paraId="65245113" w14:textId="54E05FFE" w:rsidR="00487F9E" w:rsidRDefault="00487F9E" w:rsidP="00487F9E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 s učenicima</w:t>
      </w:r>
    </w:p>
    <w:p w14:paraId="3ECF847E" w14:textId="40AFFEFA" w:rsidR="006F1B99" w:rsidRDefault="006F1B99" w:rsidP="00487F9E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informiranje učenika i odgovaranje na pitana</w:t>
      </w:r>
    </w:p>
    <w:p w14:paraId="3D472C8E" w14:textId="77777777" w:rsidR="00487F9E" w:rsidRDefault="00487F9E" w:rsidP="00487F9E">
      <w:pPr>
        <w:rPr>
          <w:rFonts w:ascii="Arial Nova Cond" w:hAnsi="Arial Nova Cond" w:cstheme="minorHAnsi"/>
          <w:b/>
          <w:bCs/>
          <w:color w:val="000000"/>
        </w:rPr>
      </w:pPr>
    </w:p>
    <w:p w14:paraId="6E851794" w14:textId="77777777" w:rsidR="00487F9E" w:rsidRDefault="00487F9E" w:rsidP="00487F9E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0D9AEC3" wp14:editId="2A124502">
                <wp:extent cx="5761355" cy="20955"/>
                <wp:effectExtent l="0" t="0" r="0" b="0"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8A9A3AC" id="Pravokutnik 1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02E67A5C" w14:textId="77777777" w:rsidR="00487F9E" w:rsidRDefault="00487F9E" w:rsidP="00487F9E">
      <w:pPr>
        <w:rPr>
          <w:rFonts w:ascii="Arial Nova Cond" w:hAnsi="Arial Nova Cond"/>
          <w:b/>
          <w:bCs/>
          <w:color w:val="000000"/>
          <w:sz w:val="28"/>
          <w:szCs w:val="28"/>
        </w:rPr>
      </w:pPr>
    </w:p>
    <w:p w14:paraId="5EF0DCFC" w14:textId="77777777" w:rsidR="00487F9E" w:rsidRDefault="00487F9E" w:rsidP="00487F9E">
      <w:pPr>
        <w:rPr>
          <w:rFonts w:ascii="Arial Nova Cond" w:hAnsi="Arial Nova Cond" w:cstheme="minorHAnsi"/>
          <w:b/>
          <w:bCs/>
          <w:color w:val="000000"/>
          <w:sz w:val="28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28"/>
        </w:rPr>
        <w:t>TIJEK NASTAVNOG SATA</w:t>
      </w:r>
    </w:p>
    <w:p w14:paraId="595A86EA" w14:textId="77777777" w:rsidR="00487F9E" w:rsidRDefault="00487F9E" w:rsidP="00487F9E">
      <w:pPr>
        <w:rPr>
          <w:rFonts w:ascii="Arial Nova Cond" w:hAnsi="Arial Nova Cond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9EE3339" wp14:editId="622FCED9">
                <wp:extent cx="5761355" cy="20955"/>
                <wp:effectExtent l="0" t="0" r="0" b="0"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3143933" id="Pravokutnik 2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00F6A7E9" w14:textId="77777777" w:rsidR="00487F9E" w:rsidRDefault="00487F9E" w:rsidP="00487F9E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UVODNI DIO :  motivacija, najava teme i ishoda učenja (10 minuta) </w:t>
      </w:r>
      <w:r>
        <w:rPr>
          <w:noProof/>
        </w:rPr>
        <mc:AlternateContent>
          <mc:Choice Requires="wps">
            <w:drawing>
              <wp:inline distT="0" distB="0" distL="114300" distR="114300" wp14:anchorId="5F1F3D10" wp14:editId="4C766DAC">
                <wp:extent cx="5761355" cy="20955"/>
                <wp:effectExtent l="0" t="0" r="0" b="0"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7DD126C" id="Pravokutnik 2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11945483" w14:textId="77777777" w:rsidR="00487F9E" w:rsidRDefault="00487F9E" w:rsidP="00487F9E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SREDIŠNJI DIO: spoznavanje novih nastavnih sadržaja, analiza ključnih pojmova, individualan rad  (30 minuta)</w:t>
      </w:r>
    </w:p>
    <w:p w14:paraId="027AE848" w14:textId="77777777" w:rsidR="00487F9E" w:rsidRDefault="00487F9E" w:rsidP="00487F9E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65A37AC" wp14:editId="7E16B9AA">
                <wp:extent cx="5761355" cy="20955"/>
                <wp:effectExtent l="0" t="0" r="0" b="0"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C83E2CB" id="Pravokutnik 2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402DC419" w14:textId="77777777" w:rsidR="00487F9E" w:rsidRDefault="00487F9E" w:rsidP="00487F9E">
      <w:r>
        <w:rPr>
          <w:rFonts w:ascii="Arial Nova Cond" w:hAnsi="Arial Nova Cond" w:cstheme="minorHAnsi"/>
          <w:color w:val="000000"/>
          <w:sz w:val="28"/>
          <w:szCs w:val="28"/>
        </w:rPr>
        <w:t xml:space="preserve">ZAVRŠNI DIO: dojmovi i razgovor s učenicima ( 5 minuta) </w:t>
      </w:r>
    </w:p>
    <w:p w14:paraId="36C8BC2E" w14:textId="77777777" w:rsidR="00487F9E" w:rsidRDefault="00487F9E" w:rsidP="00487F9E">
      <w:pPr>
        <w:rPr>
          <w:rFonts w:ascii="Arial Nova Cond" w:hAnsi="Arial Nova Cond"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8DDBC72" wp14:editId="7D934DD5">
                <wp:extent cx="5761355" cy="20955"/>
                <wp:effectExtent l="0" t="0" r="0" b="0"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35DFF2B" id="Pravokutnik 2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4DE7EF47" w14:textId="77777777" w:rsidR="00487F9E" w:rsidRDefault="00487F9E" w:rsidP="00487F9E">
      <w:pPr>
        <w:rPr>
          <w:rFonts w:ascii="Arial Nova Cond" w:hAnsi="Arial Nova Cond"/>
          <w:b/>
          <w:bCs/>
          <w:color w:val="000000"/>
          <w:sz w:val="36"/>
          <w:szCs w:val="36"/>
        </w:rPr>
      </w:pPr>
    </w:p>
    <w:p w14:paraId="55D343F8" w14:textId="77777777" w:rsidR="00487F9E" w:rsidRDefault="00487F9E" w:rsidP="00487F9E">
      <w:pPr>
        <w:rPr>
          <w:rFonts w:ascii="Arial Nova Cond" w:hAnsi="Arial Nova Cond" w:cstheme="minorHAnsi"/>
          <w:b/>
          <w:bCs/>
          <w:color w:val="000000"/>
          <w:sz w:val="28"/>
          <w:szCs w:val="36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ARTIKULACIJA NASTAVNOG SATA</w:t>
      </w:r>
    </w:p>
    <w:p w14:paraId="24E35E62" w14:textId="77777777" w:rsidR="00487F9E" w:rsidRDefault="00487F9E" w:rsidP="00487F9E">
      <w:pPr>
        <w:rPr>
          <w:rFonts w:ascii="Arial Nova Cond" w:hAnsi="Arial Nova Cond"/>
          <w:color w:val="000000"/>
          <w:sz w:val="27"/>
          <w:szCs w:val="27"/>
        </w:rPr>
      </w:pPr>
    </w:p>
    <w:tbl>
      <w:tblPr>
        <w:tblW w:w="9300" w:type="dxa"/>
        <w:tblLook w:val="01E0" w:firstRow="1" w:lastRow="1" w:firstColumn="1" w:lastColumn="1" w:noHBand="0" w:noVBand="0"/>
      </w:tblPr>
      <w:tblGrid>
        <w:gridCol w:w="1616"/>
        <w:gridCol w:w="6049"/>
        <w:gridCol w:w="1635"/>
      </w:tblGrid>
      <w:tr w:rsidR="00487F9E" w14:paraId="25CE67F2" w14:textId="77777777" w:rsidTr="004763AE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88E8C" w14:textId="77777777" w:rsidR="00487F9E" w:rsidRDefault="00487F9E" w:rsidP="004763AE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NASTAVNE METODE I OBLICI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16C7E" w14:textId="77777777" w:rsidR="00487F9E" w:rsidRDefault="00487F9E" w:rsidP="004763AE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TIJEK NASTAVNOG SATA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2398" w14:textId="77777777" w:rsidR="00487F9E" w:rsidRDefault="00487F9E" w:rsidP="004763AE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NASTAVNA SREDSTVA I POMAGALA</w:t>
            </w:r>
          </w:p>
        </w:tc>
      </w:tr>
      <w:tr w:rsidR="00487F9E" w14:paraId="797091B9" w14:textId="77777777" w:rsidTr="004763AE">
        <w:trPr>
          <w:trHeight w:val="7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66DC7" w14:textId="77777777" w:rsidR="00487F9E" w:rsidRDefault="00487F9E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2C5E5458" w14:textId="77777777" w:rsidR="00487F9E" w:rsidRDefault="00487F9E" w:rsidP="004763AE">
            <w:pPr>
              <w:rPr>
                <w:rFonts w:ascii="Arial Nova Cond" w:hAnsi="Arial Nova Cond" w:cstheme="minorHAnsi"/>
              </w:rPr>
            </w:pPr>
          </w:p>
          <w:p w14:paraId="39D680EC" w14:textId="77777777" w:rsidR="00487F9E" w:rsidRDefault="00487F9E" w:rsidP="004763AE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751CA61D" w14:textId="77777777" w:rsidR="00487F9E" w:rsidRDefault="00487F9E" w:rsidP="004763AE">
            <w:pPr>
              <w:rPr>
                <w:rFonts w:ascii="Arial Nova Cond" w:hAnsi="Arial Nova Cond"/>
              </w:rPr>
            </w:pPr>
          </w:p>
          <w:p w14:paraId="671D9234" w14:textId="77777777" w:rsidR="00487F9E" w:rsidRDefault="00487F9E" w:rsidP="004763AE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747ED5D7" w14:textId="77777777" w:rsidR="00487F9E" w:rsidRDefault="00487F9E" w:rsidP="004763AE">
            <w:pPr>
              <w:rPr>
                <w:rFonts w:ascii="Arial Nova Cond" w:hAnsi="Arial Nova Cond"/>
              </w:rPr>
            </w:pPr>
          </w:p>
          <w:p w14:paraId="40DE8A19" w14:textId="77777777" w:rsidR="00487F9E" w:rsidRDefault="00487F9E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3464B7A0" w14:textId="77777777" w:rsidR="00487F9E" w:rsidRDefault="00487F9E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16E54719" w14:textId="77777777" w:rsidR="00487F9E" w:rsidRDefault="00487F9E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74E558FB" w14:textId="77777777" w:rsidR="00487F9E" w:rsidRDefault="00487F9E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1D93794A" w14:textId="77777777" w:rsidR="00487F9E" w:rsidRDefault="00487F9E" w:rsidP="004763AE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lastRenderedPageBreak/>
              <w:t>Aktivno slušanje</w:t>
            </w:r>
          </w:p>
          <w:p w14:paraId="3DA0D922" w14:textId="77777777" w:rsidR="00487F9E" w:rsidRDefault="00487F9E" w:rsidP="004763AE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razgovor</w:t>
            </w:r>
          </w:p>
          <w:p w14:paraId="5EB6D19B" w14:textId="77777777" w:rsidR="00487F9E" w:rsidRDefault="00487F9E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26940280" w14:textId="77777777" w:rsidR="00487F9E" w:rsidRDefault="00487F9E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17309E27" w14:textId="77777777" w:rsidR="00487F9E" w:rsidRDefault="00487F9E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3F2FF3BE" w14:textId="77777777" w:rsidR="00487F9E" w:rsidRDefault="00487F9E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2DA694FE" w14:textId="77777777" w:rsidR="00487F9E" w:rsidRDefault="00487F9E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6AAEAD5C" w14:textId="77777777" w:rsidR="00487F9E" w:rsidRDefault="00487F9E" w:rsidP="004763AE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 xml:space="preserve"> Razgovor</w:t>
            </w:r>
          </w:p>
          <w:p w14:paraId="4A3DA180" w14:textId="77777777" w:rsidR="00487F9E" w:rsidRDefault="00487F9E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396987BD" w14:textId="77777777" w:rsidR="00487F9E" w:rsidRDefault="00487F9E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20892824" w14:textId="77777777" w:rsidR="00487F9E" w:rsidRDefault="00487F9E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48D5B5AF" w14:textId="77777777" w:rsidR="00487F9E" w:rsidRDefault="00487F9E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49A7D4CA" w14:textId="77777777" w:rsidR="00487F9E" w:rsidRDefault="00487F9E" w:rsidP="004763AE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Aktivno slušanje</w:t>
            </w:r>
          </w:p>
          <w:p w14:paraId="469B1788" w14:textId="561AADEE" w:rsidR="00487F9E" w:rsidRDefault="00487F9E" w:rsidP="004763AE">
            <w:pPr>
              <w:rPr>
                <w:rFonts w:ascii="Arial Nova Cond" w:hAnsi="Arial Nova Cond" w:cstheme="minorHAnsi"/>
              </w:rPr>
            </w:pPr>
          </w:p>
          <w:p w14:paraId="46E2A78E" w14:textId="77777777" w:rsidR="00487F9E" w:rsidRDefault="00487F9E" w:rsidP="004763AE">
            <w:pPr>
              <w:rPr>
                <w:rFonts w:ascii="Arial Nova Cond" w:hAnsi="Arial Nova Cond" w:cstheme="minorHAnsi"/>
              </w:rPr>
            </w:pPr>
          </w:p>
          <w:p w14:paraId="0042C2B0" w14:textId="77777777" w:rsidR="00487F9E" w:rsidRDefault="00487F9E" w:rsidP="004763AE">
            <w:pPr>
              <w:rPr>
                <w:rFonts w:ascii="Arial Nova Cond" w:hAnsi="Arial Nova Cond" w:cstheme="minorHAnsi"/>
              </w:rPr>
            </w:pPr>
          </w:p>
          <w:p w14:paraId="1C339416" w14:textId="77777777" w:rsidR="00487F9E" w:rsidRDefault="00487F9E" w:rsidP="004763AE">
            <w:pPr>
              <w:rPr>
                <w:rFonts w:ascii="Arial Nova Cond" w:hAnsi="Arial Nova Cond" w:cstheme="minorHAnsi"/>
              </w:rPr>
            </w:pPr>
          </w:p>
          <w:p w14:paraId="01C4C1AD" w14:textId="77777777" w:rsidR="00487F9E" w:rsidRDefault="00487F9E" w:rsidP="004763AE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razgovor</w:t>
            </w:r>
          </w:p>
          <w:p w14:paraId="7446B5C1" w14:textId="77777777" w:rsidR="00487F9E" w:rsidRDefault="00487F9E" w:rsidP="004763AE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slušanje</w:t>
            </w:r>
          </w:p>
          <w:p w14:paraId="57B797E3" w14:textId="77777777" w:rsidR="00487F9E" w:rsidRDefault="00487F9E" w:rsidP="004763AE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izlaganje</w:t>
            </w:r>
          </w:p>
          <w:p w14:paraId="394ACA17" w14:textId="77777777" w:rsidR="00487F9E" w:rsidRDefault="00487F9E" w:rsidP="004763AE">
            <w:pPr>
              <w:rPr>
                <w:rFonts w:ascii="Arial Nova Cond" w:hAnsi="Arial Nova Cond" w:cstheme="minorHAnsi"/>
              </w:rPr>
            </w:pPr>
          </w:p>
          <w:p w14:paraId="05379A0B" w14:textId="77777777" w:rsidR="00487F9E" w:rsidRDefault="00487F9E" w:rsidP="004763AE">
            <w:pPr>
              <w:rPr>
                <w:rFonts w:ascii="Arial Nova Cond" w:hAnsi="Arial Nova Cond" w:cstheme="minorHAnsi"/>
              </w:rPr>
            </w:pPr>
          </w:p>
          <w:p w14:paraId="411D48A0" w14:textId="77777777" w:rsidR="00487F9E" w:rsidRDefault="00487F9E" w:rsidP="004763AE">
            <w:pPr>
              <w:rPr>
                <w:rFonts w:ascii="Arial Nova Cond" w:hAnsi="Arial Nova Cond" w:cstheme="minorHAnsi"/>
              </w:rPr>
            </w:pPr>
          </w:p>
          <w:p w14:paraId="1B77F78C" w14:textId="77777777" w:rsidR="00487F9E" w:rsidRDefault="00487F9E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64606C08" w14:textId="77777777" w:rsidR="00487F9E" w:rsidRDefault="00487F9E" w:rsidP="004763AE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621D5542" w14:textId="77777777" w:rsidR="00487F9E" w:rsidRDefault="00487F9E" w:rsidP="004763AE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1A5CA377" w14:textId="77777777" w:rsidR="00487F9E" w:rsidRDefault="00487F9E" w:rsidP="004763AE">
            <w:pPr>
              <w:rPr>
                <w:rFonts w:ascii="Arial Nova Cond" w:hAnsi="Arial Nova Cond"/>
              </w:rPr>
            </w:pPr>
          </w:p>
          <w:p w14:paraId="6EF7C194" w14:textId="77777777" w:rsidR="00487F9E" w:rsidRDefault="00487F9E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31CA3132" w14:textId="77777777" w:rsidR="00487F9E" w:rsidRDefault="00487F9E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34CE0A54" w14:textId="77777777" w:rsidR="00487F9E" w:rsidRDefault="00487F9E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5F6F1713" w14:textId="77777777" w:rsidR="00487F9E" w:rsidRDefault="00487F9E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43D51695" w14:textId="77777777" w:rsidR="00487F9E" w:rsidRDefault="00487F9E" w:rsidP="004763AE">
            <w:pPr>
              <w:jc w:val="center"/>
              <w:rPr>
                <w:rFonts w:ascii="Arial Nova Cond" w:hAnsi="Arial Nova Cond" w:cstheme="minorHAnsi"/>
              </w:rPr>
            </w:pPr>
          </w:p>
          <w:p w14:paraId="60D0346F" w14:textId="77777777" w:rsidR="00487F9E" w:rsidRDefault="00487F9E" w:rsidP="004763AE">
            <w:pPr>
              <w:rPr>
                <w:rFonts w:ascii="Arial Nova Cond" w:hAnsi="Arial Nova Cond" w:cstheme="minorHAnsi"/>
              </w:rPr>
            </w:pPr>
          </w:p>
          <w:p w14:paraId="2E786C27" w14:textId="77777777" w:rsidR="00487F9E" w:rsidRDefault="00487F9E" w:rsidP="004763AE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9E83C" w14:textId="77777777" w:rsidR="00487F9E" w:rsidRDefault="00487F9E" w:rsidP="004763AE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lastRenderedPageBreak/>
              <w:t>UVODNI DIO SATA</w:t>
            </w:r>
          </w:p>
          <w:p w14:paraId="2EAF3E5C" w14:textId="77777777" w:rsidR="00487F9E" w:rsidRDefault="00487F9E" w:rsidP="004763AE">
            <w:pPr>
              <w:jc w:val="both"/>
              <w:rPr>
                <w:rFonts w:ascii="Arial Nova Cond" w:hAnsi="Arial Nova Cond" w:cstheme="minorHAnsi"/>
                <w:i/>
                <w:highlight w:val="yellow"/>
              </w:rPr>
            </w:pPr>
          </w:p>
          <w:p w14:paraId="13F80CDE" w14:textId="1A65B2D0" w:rsidR="00487F9E" w:rsidRDefault="00487F9E" w:rsidP="004763AE">
            <w:pPr>
              <w:jc w:val="both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Knjižničarka ispituje učenike</w:t>
            </w:r>
            <w:r w:rsidR="006F1B99">
              <w:rPr>
                <w:rFonts w:ascii="Arial Nova Cond" w:hAnsi="Arial Nova Cond" w:cstheme="minorHAnsi"/>
              </w:rPr>
              <w:t xml:space="preserve"> znaju li što je to cjeloživotno obrazovanje i razlikuju li taj pojam od cjeloživotnog učenja. </w:t>
            </w:r>
          </w:p>
          <w:p w14:paraId="2E125207" w14:textId="77777777" w:rsidR="00487F9E" w:rsidRDefault="00487F9E" w:rsidP="004763AE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0FE1A4EC" w14:textId="77777777" w:rsidR="00487F9E" w:rsidRDefault="00487F9E" w:rsidP="004763AE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5E80A50F" w14:textId="77777777" w:rsidR="00487F9E" w:rsidRDefault="00487F9E" w:rsidP="004763AE">
            <w:pPr>
              <w:jc w:val="both"/>
              <w:rPr>
                <w:rFonts w:ascii="Arial Nova Cond" w:hAnsi="Arial Nova Cond"/>
                <w:i/>
              </w:rPr>
            </w:pPr>
            <w:r>
              <w:rPr>
                <w:rFonts w:ascii="Arial Nova Cond" w:hAnsi="Arial Nova Cond" w:cstheme="minorHAnsi"/>
                <w:i/>
              </w:rPr>
              <w:t>NAJAVA TEME</w:t>
            </w:r>
          </w:p>
          <w:p w14:paraId="08491A8D" w14:textId="3A969B51" w:rsidR="00487F9E" w:rsidRDefault="00487F9E" w:rsidP="004763AE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 xml:space="preserve">Knjižničarka govori učenicima kako je tema nastavnog sata </w:t>
            </w:r>
            <w:r w:rsidR="006F1B99">
              <w:rPr>
                <w:rFonts w:ascii="Arial Nova Cond" w:hAnsi="Arial Nova Cond" w:cstheme="minorHAnsi"/>
              </w:rPr>
              <w:t>Koncept cjeloživotnog obrazovanja.</w:t>
            </w:r>
          </w:p>
          <w:p w14:paraId="778C4E7D" w14:textId="77777777" w:rsidR="00487F9E" w:rsidRDefault="00487F9E" w:rsidP="004763AE">
            <w:pPr>
              <w:jc w:val="both"/>
              <w:rPr>
                <w:rFonts w:ascii="Arial Nova Cond" w:hAnsi="Arial Nova Cond"/>
                <w:b/>
                <w:bCs/>
                <w:color w:val="000000" w:themeColor="text1"/>
                <w:sz w:val="22"/>
              </w:rPr>
            </w:pPr>
          </w:p>
          <w:p w14:paraId="7D848897" w14:textId="77777777" w:rsidR="006F1B99" w:rsidRDefault="006F1B99" w:rsidP="004763AE">
            <w:pPr>
              <w:jc w:val="both"/>
              <w:rPr>
                <w:rFonts w:ascii="Arial Nova Cond" w:hAnsi="Arial Nova Cond"/>
              </w:rPr>
            </w:pPr>
          </w:p>
          <w:p w14:paraId="5CAC053F" w14:textId="3ED14659" w:rsidR="00487F9E" w:rsidRDefault="00487F9E" w:rsidP="004763AE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lastRenderedPageBreak/>
              <w:t>SREDIŠNJI DIO</w:t>
            </w:r>
          </w:p>
          <w:p w14:paraId="4E523B32" w14:textId="77777777" w:rsidR="00487F9E" w:rsidRDefault="00487F9E" w:rsidP="004763AE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30105DFE" w14:textId="19E095C3" w:rsidR="00487F9E" w:rsidRDefault="00487F9E" w:rsidP="006F1B99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Knjižničarka </w:t>
            </w:r>
            <w:r w:rsidR="006F1B99">
              <w:rPr>
                <w:rFonts w:ascii="Arial Nova Cond" w:hAnsi="Arial Nova Cond"/>
              </w:rPr>
              <w:t xml:space="preserve">prezentira cjeloživotno obrazovanje i učenje kao koncepte te upoznaje učenike s pojmovima pismenosti i funkcionalne nepismenosti. Također razgovaraju o </w:t>
            </w:r>
            <w:proofErr w:type="spellStart"/>
            <w:r w:rsidR="006F1B99">
              <w:rPr>
                <w:rFonts w:ascii="Arial Nova Cond" w:hAnsi="Arial Nova Cond"/>
              </w:rPr>
              <w:t>koceptu</w:t>
            </w:r>
            <w:proofErr w:type="spellEnd"/>
            <w:r w:rsidR="006F1B99">
              <w:rPr>
                <w:rFonts w:ascii="Arial Nova Cond" w:hAnsi="Arial Nova Cond"/>
              </w:rPr>
              <w:t xml:space="preserve"> pismenosti i na koje sve vrste pismenosti poznaju i za koje smatraju da im pripada. Učenici će biti upoznati i s pojmovima kvalifikacije, osposobljavanja, ishoda učenja, kurikuluma. </w:t>
            </w:r>
            <w:r w:rsidR="008D7095">
              <w:rPr>
                <w:rFonts w:ascii="Arial Nova Cond" w:hAnsi="Arial Nova Cond"/>
              </w:rPr>
              <w:t xml:space="preserve">Bit će upućeni na relevantne izvore za traženje potencijalne kvalifikacije u </w:t>
            </w:r>
            <w:proofErr w:type="spellStart"/>
            <w:r w:rsidR="008D7095">
              <w:rPr>
                <w:rFonts w:ascii="Arial Nova Cond" w:hAnsi="Arial Nova Cond"/>
              </w:rPr>
              <w:t>formanom</w:t>
            </w:r>
            <w:proofErr w:type="spellEnd"/>
            <w:r w:rsidR="008D7095">
              <w:rPr>
                <w:rFonts w:ascii="Arial Nova Cond" w:hAnsi="Arial Nova Cond"/>
              </w:rPr>
              <w:t xml:space="preserve"> smislu. </w:t>
            </w:r>
          </w:p>
          <w:p w14:paraId="7EF2AB64" w14:textId="77777777" w:rsidR="00487F9E" w:rsidRDefault="00487F9E" w:rsidP="004763AE">
            <w:pPr>
              <w:jc w:val="both"/>
              <w:rPr>
                <w:rFonts w:ascii="Arial Nova Cond" w:hAnsi="Arial Nova Cond"/>
              </w:rPr>
            </w:pPr>
          </w:p>
          <w:p w14:paraId="3EA61E87" w14:textId="77777777" w:rsidR="00487F9E" w:rsidRDefault="00487F9E" w:rsidP="004763AE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Zadatak: </w:t>
            </w:r>
          </w:p>
          <w:p w14:paraId="05EDFCFC" w14:textId="588F7041" w:rsidR="00487F9E" w:rsidRDefault="00487F9E" w:rsidP="004763AE">
            <w:pPr>
              <w:jc w:val="both"/>
              <w:rPr>
                <w:rFonts w:ascii="Arial Nova Cond" w:hAnsi="Arial Nova Cond"/>
              </w:rPr>
            </w:pPr>
          </w:p>
          <w:p w14:paraId="11D263EE" w14:textId="2A759E9B" w:rsidR="008D7095" w:rsidRDefault="008D7095" w:rsidP="004763AE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Knjižničarka zamoli učenike da promisle i odgovore na pitanje Kako mogu ulagati u sebe? </w:t>
            </w:r>
          </w:p>
          <w:p w14:paraId="5838F742" w14:textId="77777777" w:rsidR="00487F9E" w:rsidRDefault="00487F9E" w:rsidP="004763AE">
            <w:pPr>
              <w:jc w:val="both"/>
              <w:rPr>
                <w:rFonts w:ascii="Arial Nova Cond" w:hAnsi="Arial Nova Cond"/>
              </w:rPr>
            </w:pPr>
          </w:p>
          <w:p w14:paraId="1C7277B2" w14:textId="77777777" w:rsidR="00487F9E" w:rsidRDefault="00487F9E" w:rsidP="004763AE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6E669D89" w14:textId="77777777" w:rsidR="00487F9E" w:rsidRDefault="00487F9E" w:rsidP="004763AE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71B6819C" w14:textId="77777777" w:rsidR="00487F9E" w:rsidRDefault="00487F9E" w:rsidP="004763AE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01972CCB" w14:textId="77777777" w:rsidR="00487F9E" w:rsidRDefault="00487F9E" w:rsidP="004763AE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F9E299C" w14:textId="77777777" w:rsidR="00487F9E" w:rsidRDefault="00487F9E" w:rsidP="004763AE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1AF128D" w14:textId="77777777" w:rsidR="00487F9E" w:rsidRDefault="00487F9E" w:rsidP="004763AE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i/>
              </w:rPr>
              <w:t xml:space="preserve">Prezentiranje </w:t>
            </w:r>
          </w:p>
          <w:p w14:paraId="04677824" w14:textId="77777777" w:rsidR="00487F9E" w:rsidRDefault="00487F9E" w:rsidP="004763AE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Učenici prezentiraju rezultate.</w:t>
            </w:r>
          </w:p>
          <w:p w14:paraId="1078AECC" w14:textId="77777777" w:rsidR="00487F9E" w:rsidRDefault="00487F9E" w:rsidP="004763AE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00D67C4D" w14:textId="77777777" w:rsidR="00487F9E" w:rsidRDefault="00487F9E" w:rsidP="004763AE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3F6B49F0" w14:textId="77777777" w:rsidR="00487F9E" w:rsidRDefault="00487F9E" w:rsidP="004763AE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1200419D" w14:textId="77777777" w:rsidR="00487F9E" w:rsidRDefault="00487F9E" w:rsidP="004763AE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t>ZAVRŠNI DIO SATA</w:t>
            </w:r>
          </w:p>
          <w:p w14:paraId="2EE1DAF5" w14:textId="77777777" w:rsidR="00487F9E" w:rsidRDefault="00487F9E" w:rsidP="004763AE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2999C850" w14:textId="6821539A" w:rsidR="00487F9E" w:rsidRDefault="00487F9E" w:rsidP="004763AE">
            <w:pPr>
              <w:jc w:val="both"/>
            </w:pPr>
            <w:r>
              <w:rPr>
                <w:rFonts w:ascii="Arial Nova Cond" w:hAnsi="Arial Nova Cond" w:cstheme="minorHAnsi"/>
                <w:i/>
              </w:rPr>
              <w:t xml:space="preserve">Učenici daju svoje dojmove o današnjem satu i razgovaraju </w:t>
            </w:r>
            <w:r w:rsidR="008D7095">
              <w:rPr>
                <w:rFonts w:ascii="Arial Nova Cond" w:hAnsi="Arial Nova Cond" w:cstheme="minorHAnsi"/>
                <w:i/>
              </w:rPr>
              <w:t xml:space="preserve">o korisnosti ovog nastavnog sata i informacija koje su im pružene. </w:t>
            </w:r>
          </w:p>
          <w:p w14:paraId="0BA680B4" w14:textId="77777777" w:rsidR="00487F9E" w:rsidRDefault="00487F9E" w:rsidP="004763AE">
            <w:pPr>
              <w:jc w:val="both"/>
              <w:rPr>
                <w:rFonts w:ascii="Arial Nova Cond" w:hAnsi="Arial Nova Cond" w:cstheme="minorHAnsi"/>
                <w:i/>
                <w:iCs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4327D" w14:textId="77777777" w:rsidR="00487F9E" w:rsidRDefault="00487F9E" w:rsidP="004763AE">
            <w:pPr>
              <w:rPr>
                <w:rFonts w:ascii="Arial Nova Cond" w:hAnsi="Arial Nova Cond" w:cstheme="minorHAnsi"/>
              </w:rPr>
            </w:pPr>
          </w:p>
          <w:p w14:paraId="6F31A89E" w14:textId="77777777" w:rsidR="00487F9E" w:rsidRDefault="00487F9E" w:rsidP="004763AE">
            <w:pPr>
              <w:rPr>
                <w:rFonts w:ascii="Arial Nova Cond" w:hAnsi="Arial Nova Cond" w:cstheme="minorHAnsi"/>
              </w:rPr>
            </w:pPr>
          </w:p>
          <w:p w14:paraId="5F1EB2FA" w14:textId="77777777" w:rsidR="00487F9E" w:rsidRDefault="00487F9E" w:rsidP="004763AE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37C50B25" w14:textId="77777777" w:rsidR="00487F9E" w:rsidRDefault="00487F9E" w:rsidP="004763AE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Računalo</w:t>
            </w:r>
          </w:p>
          <w:p w14:paraId="1D495A9E" w14:textId="77777777" w:rsidR="00487F9E" w:rsidRDefault="00487F9E" w:rsidP="004763AE"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22262083" w14:textId="77777777" w:rsidR="00487F9E" w:rsidRDefault="00487F9E" w:rsidP="004763AE">
            <w:pPr>
              <w:rPr>
                <w:rFonts w:ascii="Arial Nova Cond" w:hAnsi="Arial Nova Cond" w:cstheme="minorHAnsi"/>
              </w:rPr>
            </w:pPr>
          </w:p>
          <w:p w14:paraId="2BBA1583" w14:textId="77777777" w:rsidR="00487F9E" w:rsidRDefault="00487F9E" w:rsidP="004763AE">
            <w:pPr>
              <w:rPr>
                <w:rFonts w:ascii="Arial Nova Cond" w:hAnsi="Arial Nova Cond" w:cstheme="minorHAnsi"/>
              </w:rPr>
            </w:pPr>
          </w:p>
          <w:p w14:paraId="1CD806DA" w14:textId="77777777" w:rsidR="00487F9E" w:rsidRDefault="00487F9E" w:rsidP="004763AE">
            <w:pPr>
              <w:rPr>
                <w:rFonts w:ascii="Arial Nova Cond" w:hAnsi="Arial Nova Cond" w:cstheme="minorHAnsi"/>
              </w:rPr>
            </w:pPr>
          </w:p>
          <w:p w14:paraId="268B9EE1" w14:textId="77777777" w:rsidR="00487F9E" w:rsidRDefault="00487F9E" w:rsidP="004763AE">
            <w:pPr>
              <w:rPr>
                <w:rFonts w:ascii="Arial Nova Cond" w:hAnsi="Arial Nova Cond" w:cstheme="minorHAnsi"/>
              </w:rPr>
            </w:pPr>
          </w:p>
          <w:p w14:paraId="555AF4BB" w14:textId="77777777" w:rsidR="00487F9E" w:rsidRDefault="00487F9E" w:rsidP="004763AE">
            <w:pPr>
              <w:rPr>
                <w:rFonts w:ascii="Arial Nova Cond" w:hAnsi="Arial Nova Cond" w:cstheme="minorHAnsi"/>
              </w:rPr>
            </w:pPr>
          </w:p>
          <w:p w14:paraId="1D6B7F5B" w14:textId="77777777" w:rsidR="00487F9E" w:rsidRDefault="00487F9E" w:rsidP="004763AE">
            <w:pPr>
              <w:rPr>
                <w:rFonts w:ascii="Arial Nova Cond" w:hAnsi="Arial Nova Cond" w:cstheme="minorHAnsi"/>
              </w:rPr>
            </w:pPr>
          </w:p>
          <w:p w14:paraId="40017C3B" w14:textId="77777777" w:rsidR="00487F9E" w:rsidRDefault="00487F9E" w:rsidP="004763AE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1407C9CA" w14:textId="77777777" w:rsidR="00487F9E" w:rsidRDefault="00487F9E" w:rsidP="004763AE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Računalo </w:t>
            </w:r>
          </w:p>
          <w:p w14:paraId="09D50282" w14:textId="77777777" w:rsidR="00487F9E" w:rsidRDefault="00487F9E" w:rsidP="004763AE">
            <w:pPr>
              <w:rPr>
                <w:rFonts w:ascii="Arial Nova Cond" w:hAnsi="Arial Nova Cond" w:cstheme="minorHAnsi"/>
              </w:rPr>
            </w:pPr>
          </w:p>
          <w:p w14:paraId="4BCDEA93" w14:textId="77777777" w:rsidR="00487F9E" w:rsidRDefault="00487F9E" w:rsidP="004763AE">
            <w:pPr>
              <w:rPr>
                <w:rFonts w:ascii="Arial Nova Cond" w:hAnsi="Arial Nova Cond" w:cstheme="minorHAnsi"/>
              </w:rPr>
            </w:pPr>
          </w:p>
          <w:p w14:paraId="35ACEFD5" w14:textId="77777777" w:rsidR="00487F9E" w:rsidRDefault="00487F9E" w:rsidP="004763AE">
            <w:pPr>
              <w:rPr>
                <w:rFonts w:ascii="Arial Nova Cond" w:hAnsi="Arial Nova Cond" w:cstheme="minorHAnsi"/>
              </w:rPr>
            </w:pPr>
          </w:p>
          <w:p w14:paraId="46797D78" w14:textId="77777777" w:rsidR="00487F9E" w:rsidRDefault="00487F9E" w:rsidP="004763AE">
            <w:pPr>
              <w:rPr>
                <w:rFonts w:ascii="Arial Nova Cond" w:hAnsi="Arial Nova Cond" w:cstheme="minorHAnsi"/>
              </w:rPr>
            </w:pPr>
          </w:p>
          <w:p w14:paraId="3DCF3C2F" w14:textId="77777777" w:rsidR="00487F9E" w:rsidRDefault="00487F9E" w:rsidP="004763AE">
            <w:pPr>
              <w:rPr>
                <w:rFonts w:ascii="Arial Nova Cond" w:hAnsi="Arial Nova Cond" w:cstheme="minorHAnsi"/>
              </w:rPr>
            </w:pPr>
          </w:p>
          <w:p w14:paraId="5244BDE0" w14:textId="77777777" w:rsidR="00487F9E" w:rsidRDefault="00487F9E" w:rsidP="004763AE"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32351C4F" w14:textId="77777777" w:rsidR="00487F9E" w:rsidRDefault="00487F9E" w:rsidP="004763AE">
            <w:pPr>
              <w:rPr>
                <w:rFonts w:ascii="Arial Nova Cond" w:hAnsi="Arial Nova Cond" w:cstheme="minorHAnsi"/>
              </w:rPr>
            </w:pPr>
          </w:p>
          <w:p w14:paraId="3A8BC5B0" w14:textId="77777777" w:rsidR="00487F9E" w:rsidRDefault="00487F9E" w:rsidP="004763AE">
            <w:pPr>
              <w:rPr>
                <w:rFonts w:ascii="Arial Nova Cond" w:hAnsi="Arial Nova Cond" w:cstheme="minorHAnsi"/>
              </w:rPr>
            </w:pPr>
          </w:p>
          <w:p w14:paraId="1F2BB340" w14:textId="77777777" w:rsidR="00487F9E" w:rsidRDefault="00487F9E" w:rsidP="004763AE">
            <w:pPr>
              <w:rPr>
                <w:rFonts w:ascii="Arial Nova Cond" w:hAnsi="Arial Nova Cond" w:cstheme="minorHAnsi"/>
              </w:rPr>
            </w:pPr>
          </w:p>
          <w:p w14:paraId="6A886E92" w14:textId="77777777" w:rsidR="00487F9E" w:rsidRDefault="00487F9E" w:rsidP="004763AE">
            <w:pPr>
              <w:rPr>
                <w:rFonts w:ascii="Arial Nova Cond" w:hAnsi="Arial Nova Cond" w:cstheme="minorHAnsi"/>
              </w:rPr>
            </w:pPr>
          </w:p>
          <w:p w14:paraId="0F06CC74" w14:textId="77777777" w:rsidR="00487F9E" w:rsidRDefault="00487F9E" w:rsidP="004763AE">
            <w:pPr>
              <w:rPr>
                <w:rFonts w:ascii="Arial Nova Cond" w:hAnsi="Arial Nova Cond" w:cstheme="minorHAnsi"/>
              </w:rPr>
            </w:pPr>
          </w:p>
          <w:p w14:paraId="12DE49D2" w14:textId="77777777" w:rsidR="00487F9E" w:rsidRDefault="00487F9E" w:rsidP="004763AE">
            <w:pPr>
              <w:rPr>
                <w:rFonts w:ascii="Arial Nova Cond" w:hAnsi="Arial Nova Cond" w:cstheme="minorHAnsi"/>
              </w:rPr>
            </w:pPr>
          </w:p>
          <w:p w14:paraId="74C2C24C" w14:textId="77777777" w:rsidR="00487F9E" w:rsidRDefault="00487F9E" w:rsidP="004763AE">
            <w:pPr>
              <w:rPr>
                <w:rFonts w:ascii="Arial Nova Cond" w:hAnsi="Arial Nova Cond" w:cstheme="minorHAnsi"/>
              </w:rPr>
            </w:pPr>
          </w:p>
          <w:p w14:paraId="6EA4C29C" w14:textId="77777777" w:rsidR="00487F9E" w:rsidRDefault="00487F9E" w:rsidP="004763AE">
            <w:pPr>
              <w:rPr>
                <w:rFonts w:ascii="Arial Nova Cond" w:hAnsi="Arial Nova Cond" w:cstheme="minorHAnsi"/>
              </w:rPr>
            </w:pPr>
          </w:p>
          <w:p w14:paraId="41CAD52E" w14:textId="77777777" w:rsidR="00487F9E" w:rsidRDefault="00487F9E" w:rsidP="004763AE">
            <w:pPr>
              <w:rPr>
                <w:rFonts w:ascii="Arial Nova Cond" w:hAnsi="Arial Nova Cond" w:cstheme="minorHAnsi"/>
              </w:rPr>
            </w:pPr>
          </w:p>
          <w:p w14:paraId="1D611EF4" w14:textId="77777777" w:rsidR="00487F9E" w:rsidRDefault="00487F9E" w:rsidP="004763AE">
            <w:pPr>
              <w:rPr>
                <w:rFonts w:ascii="Arial Nova Cond" w:hAnsi="Arial Nova Cond" w:cstheme="minorHAnsi"/>
              </w:rPr>
            </w:pPr>
          </w:p>
          <w:p w14:paraId="74611C74" w14:textId="77777777" w:rsidR="00487F9E" w:rsidRDefault="00487F9E" w:rsidP="004763AE">
            <w:pPr>
              <w:rPr>
                <w:rFonts w:ascii="Arial Nova Cond" w:hAnsi="Arial Nova Cond" w:cstheme="minorHAnsi"/>
              </w:rPr>
            </w:pPr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4C8D7FBB" w14:textId="77777777" w:rsidR="00487F9E" w:rsidRDefault="00487F9E" w:rsidP="004763AE">
            <w:pPr>
              <w:rPr>
                <w:rFonts w:ascii="Arial Nova Cond" w:hAnsi="Arial Nova Cond" w:cstheme="minorHAnsi"/>
              </w:rPr>
            </w:pPr>
          </w:p>
          <w:p w14:paraId="6B6A10DB" w14:textId="77777777" w:rsidR="00487F9E" w:rsidRDefault="00487F9E" w:rsidP="004763AE">
            <w:pPr>
              <w:rPr>
                <w:rFonts w:ascii="Arial Nova Cond" w:hAnsi="Arial Nova Cond" w:cstheme="minorHAnsi"/>
              </w:rPr>
            </w:pPr>
          </w:p>
          <w:p w14:paraId="5F159F49" w14:textId="77777777" w:rsidR="00487F9E" w:rsidRDefault="00487F9E" w:rsidP="004763AE">
            <w:pPr>
              <w:rPr>
                <w:rFonts w:ascii="Arial Nova Cond" w:hAnsi="Arial Nova Cond" w:cstheme="minorHAnsi"/>
              </w:rPr>
            </w:pPr>
          </w:p>
          <w:p w14:paraId="5B8CABEE" w14:textId="77777777" w:rsidR="00487F9E" w:rsidRDefault="00487F9E" w:rsidP="004763AE">
            <w:pPr>
              <w:rPr>
                <w:rFonts w:ascii="Arial Nova Cond" w:hAnsi="Arial Nova Cond" w:cstheme="minorHAnsi"/>
              </w:rPr>
            </w:pPr>
          </w:p>
          <w:p w14:paraId="3EAC9F54" w14:textId="77777777" w:rsidR="00487F9E" w:rsidRDefault="00487F9E" w:rsidP="004763AE">
            <w:pPr>
              <w:rPr>
                <w:rFonts w:ascii="Arial Nova Cond" w:hAnsi="Arial Nova Cond" w:cstheme="minorHAnsi"/>
              </w:rPr>
            </w:pPr>
          </w:p>
          <w:p w14:paraId="7F69397F" w14:textId="77777777" w:rsidR="00487F9E" w:rsidRDefault="00487F9E" w:rsidP="004763AE">
            <w:pPr>
              <w:rPr>
                <w:rFonts w:ascii="Arial Nova Cond" w:hAnsi="Arial Nova Cond" w:cstheme="minorHAnsi"/>
              </w:rPr>
            </w:pPr>
          </w:p>
          <w:p w14:paraId="02CFB121" w14:textId="77777777" w:rsidR="00487F9E" w:rsidRDefault="00487F9E" w:rsidP="004763AE">
            <w:pPr>
              <w:rPr>
                <w:rFonts w:ascii="Arial Nova Cond" w:hAnsi="Arial Nova Cond" w:cstheme="minorHAnsi"/>
              </w:rPr>
            </w:pPr>
          </w:p>
          <w:p w14:paraId="74CAF95B" w14:textId="77777777" w:rsidR="00487F9E" w:rsidRDefault="00487F9E" w:rsidP="004763AE">
            <w:pPr>
              <w:rPr>
                <w:rFonts w:ascii="Arial Nova Cond" w:hAnsi="Arial Nova Cond" w:cstheme="minorHAnsi"/>
              </w:rPr>
            </w:pPr>
          </w:p>
          <w:p w14:paraId="29CD0502" w14:textId="77777777" w:rsidR="00487F9E" w:rsidRDefault="00487F9E" w:rsidP="004763AE">
            <w:pPr>
              <w:rPr>
                <w:rFonts w:ascii="Arial Nova Cond" w:hAnsi="Arial Nova Cond" w:cstheme="minorHAnsi"/>
              </w:rPr>
            </w:pPr>
          </w:p>
          <w:p w14:paraId="3945EC54" w14:textId="77777777" w:rsidR="00487F9E" w:rsidRDefault="00487F9E" w:rsidP="004763AE">
            <w:pPr>
              <w:rPr>
                <w:rFonts w:ascii="Arial Nova Cond" w:hAnsi="Arial Nova Cond" w:cstheme="minorHAnsi"/>
              </w:rPr>
            </w:pPr>
          </w:p>
          <w:p w14:paraId="4A881ABF" w14:textId="77777777" w:rsidR="00487F9E" w:rsidRDefault="00487F9E" w:rsidP="004763AE">
            <w:pPr>
              <w:rPr>
                <w:rFonts w:ascii="Arial Nova Cond" w:hAnsi="Arial Nova Cond" w:cstheme="minorHAnsi"/>
              </w:rPr>
            </w:pPr>
          </w:p>
          <w:p w14:paraId="6276EF1F" w14:textId="77777777" w:rsidR="00487F9E" w:rsidRDefault="00487F9E" w:rsidP="004763AE">
            <w:pPr>
              <w:rPr>
                <w:rFonts w:ascii="Arial Nova Cond" w:hAnsi="Arial Nova Cond" w:cstheme="minorHAnsi"/>
              </w:rPr>
            </w:pPr>
          </w:p>
          <w:p w14:paraId="07C05B05" w14:textId="77777777" w:rsidR="00487F9E" w:rsidRDefault="00487F9E" w:rsidP="004763AE">
            <w:pPr>
              <w:rPr>
                <w:rFonts w:ascii="Arial Nova Cond" w:hAnsi="Arial Nova Cond" w:cstheme="minorHAnsi"/>
              </w:rPr>
            </w:pPr>
          </w:p>
        </w:tc>
      </w:tr>
    </w:tbl>
    <w:p w14:paraId="6E936E46" w14:textId="77777777" w:rsidR="00487F9E" w:rsidRDefault="00487F9E" w:rsidP="00487F9E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28FA6E3D" w14:textId="77777777" w:rsidR="00487F9E" w:rsidRDefault="00487F9E" w:rsidP="00487F9E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2A63E8E9" w14:textId="77777777" w:rsidR="00487F9E" w:rsidRDefault="00487F9E" w:rsidP="00487F9E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55EB08D0" w14:textId="77777777" w:rsidR="00487F9E" w:rsidRDefault="00487F9E" w:rsidP="00487F9E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34BDE90F" w14:textId="77777777" w:rsidR="00487F9E" w:rsidRDefault="00487F9E" w:rsidP="00487F9E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74A2A196" w14:textId="77777777" w:rsidR="00487F9E" w:rsidRDefault="00487F9E" w:rsidP="00487F9E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  <w:r>
        <w:rPr>
          <w:rFonts w:ascii="Arial Nova Cond" w:hAnsi="Arial Nova Cond" w:cstheme="minorHAnsi"/>
          <w:b/>
          <w:sz w:val="28"/>
          <w:szCs w:val="28"/>
        </w:rPr>
        <w:t>IZVORI KORIŠTENI ZA IZRADU PRIPRAVE</w:t>
      </w:r>
      <w:r>
        <w:rPr>
          <w:rFonts w:ascii="Arial Nova Cond" w:hAnsi="Arial Nova Cond" w:cstheme="minorHAnsi"/>
          <w:sz w:val="28"/>
          <w:szCs w:val="28"/>
        </w:rPr>
        <w:t>:</w:t>
      </w:r>
    </w:p>
    <w:p w14:paraId="1E1E0017" w14:textId="77777777" w:rsidR="00487F9E" w:rsidRDefault="00487F9E" w:rsidP="00487F9E">
      <w:pPr>
        <w:rPr>
          <w:rFonts w:ascii="Arial Nova Cond" w:hAnsi="Arial Nova Cond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114300" distR="114300" wp14:anchorId="171DDE37" wp14:editId="6FE2A4F1">
                <wp:extent cx="5761355" cy="20955"/>
                <wp:effectExtent l="0" t="0" r="0" b="0"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6A267B8" id="Pravokutnik 2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7FF62AEC" w14:textId="77777777" w:rsidR="00487F9E" w:rsidRDefault="00487F9E" w:rsidP="00487F9E">
      <w:pPr>
        <w:rPr>
          <w:rFonts w:ascii="Arial Nova Cond" w:hAnsi="Arial Nova Cond"/>
          <w:color w:val="000000"/>
          <w:sz w:val="28"/>
          <w:szCs w:val="28"/>
        </w:rPr>
      </w:pPr>
    </w:p>
    <w:p w14:paraId="00173C32" w14:textId="7F858D0B" w:rsidR="008D7095" w:rsidRPr="008D7095" w:rsidRDefault="008D7095" w:rsidP="008D7095">
      <w:pPr>
        <w:pStyle w:val="Odlomakpopisa"/>
        <w:numPr>
          <w:ilvl w:val="0"/>
          <w:numId w:val="2"/>
        </w:numPr>
        <w:spacing w:after="100" w:afterAutospacing="1"/>
        <w:rPr>
          <w:rFonts w:ascii="Arial Nova Cond" w:hAnsi="Arial Nova Cond"/>
          <w:color w:val="000000"/>
        </w:rPr>
      </w:pPr>
      <w:r w:rsidRPr="008D7095">
        <w:rPr>
          <w:rFonts w:ascii="Arial Nova Cond" w:hAnsi="Arial Nova Cond"/>
          <w:color w:val="000000"/>
        </w:rPr>
        <w:t xml:space="preserve"> Agencija za strukovno obrazovanje </w:t>
      </w:r>
      <w:proofErr w:type="spellStart"/>
      <w:r w:rsidRPr="008D7095">
        <w:rPr>
          <w:rFonts w:ascii="Arial Nova Cond" w:hAnsi="Arial Nova Cond"/>
          <w:color w:val="000000"/>
        </w:rPr>
        <w:t>odrasih</w:t>
      </w:r>
      <w:proofErr w:type="spellEnd"/>
    </w:p>
    <w:p w14:paraId="166D0CB4" w14:textId="77777777" w:rsidR="008D7095" w:rsidRPr="008D7095" w:rsidRDefault="008D7095" w:rsidP="008D7095">
      <w:pPr>
        <w:pStyle w:val="Odlomakpopisa"/>
        <w:spacing w:after="100" w:afterAutospacing="1"/>
        <w:rPr>
          <w:rFonts w:ascii="Arial Nova Cond" w:hAnsi="Arial Nova Cond"/>
          <w:color w:val="000000"/>
        </w:rPr>
      </w:pPr>
      <w:r w:rsidRPr="008D7095">
        <w:rPr>
          <w:rFonts w:ascii="Arial Nova Cond" w:hAnsi="Arial Nova Cond"/>
          <w:color w:val="000000"/>
        </w:rPr>
        <w:t>https://www.asoo.hr</w:t>
      </w:r>
    </w:p>
    <w:p w14:paraId="708D1441" w14:textId="5D41D9C9" w:rsidR="008D7095" w:rsidRPr="008D7095" w:rsidRDefault="008D7095" w:rsidP="008D7095">
      <w:pPr>
        <w:pStyle w:val="Odlomakpopisa"/>
        <w:numPr>
          <w:ilvl w:val="0"/>
          <w:numId w:val="2"/>
        </w:numPr>
        <w:spacing w:after="100" w:afterAutospacing="1"/>
        <w:rPr>
          <w:rFonts w:ascii="Arial Nova Cond" w:hAnsi="Arial Nova Cond"/>
          <w:color w:val="000000"/>
        </w:rPr>
      </w:pPr>
      <w:r w:rsidRPr="008D7095">
        <w:rPr>
          <w:rFonts w:ascii="Arial Nova Cond" w:hAnsi="Arial Nova Cond"/>
          <w:color w:val="000000"/>
        </w:rPr>
        <w:t>Zakon o hrvatskom kvalifikacijskom okviru</w:t>
      </w:r>
    </w:p>
    <w:p w14:paraId="6F4EF851" w14:textId="32E123E8" w:rsidR="008D7095" w:rsidRPr="008D7095" w:rsidRDefault="008D7095" w:rsidP="008D7095">
      <w:pPr>
        <w:pStyle w:val="Odlomakpopisa"/>
        <w:spacing w:after="100" w:afterAutospacing="1"/>
        <w:rPr>
          <w:rFonts w:ascii="Arial Nova Cond" w:hAnsi="Arial Nova Cond"/>
          <w:color w:val="000000"/>
        </w:rPr>
      </w:pPr>
      <w:hyperlink r:id="rId7" w:history="1">
        <w:r w:rsidRPr="008D7095">
          <w:rPr>
            <w:rStyle w:val="Hiperveza"/>
            <w:rFonts w:ascii="Arial Nova Cond" w:hAnsi="Arial Nova Cond"/>
          </w:rPr>
          <w:t>https://www.zakon.hr/z/566/Zakon-o-Hrvatskom-kvalifikacijskom-okviru</w:t>
        </w:r>
      </w:hyperlink>
    </w:p>
    <w:p w14:paraId="4399290C" w14:textId="61C75B82" w:rsidR="008D7095" w:rsidRPr="008D7095" w:rsidRDefault="008D7095" w:rsidP="008D7095">
      <w:pPr>
        <w:pStyle w:val="Odlomakpopisa"/>
        <w:numPr>
          <w:ilvl w:val="0"/>
          <w:numId w:val="2"/>
        </w:numPr>
        <w:spacing w:after="100" w:afterAutospacing="1"/>
        <w:rPr>
          <w:rFonts w:ascii="Arial Nova Cond" w:hAnsi="Arial Nova Cond"/>
          <w:color w:val="000000"/>
        </w:rPr>
      </w:pPr>
      <w:r w:rsidRPr="008D7095">
        <w:rPr>
          <w:rFonts w:ascii="Arial Nova Cond" w:hAnsi="Arial Nova Cond"/>
          <w:color w:val="000000"/>
        </w:rPr>
        <w:t xml:space="preserve"> </w:t>
      </w:r>
      <w:proofErr w:type="spellStart"/>
      <w:r w:rsidRPr="008D7095">
        <w:rPr>
          <w:rFonts w:ascii="Arial Nova Cond" w:hAnsi="Arial Nova Cond"/>
          <w:color w:val="000000"/>
        </w:rPr>
        <w:t>Eurydice</w:t>
      </w:r>
      <w:proofErr w:type="spellEnd"/>
      <w:r w:rsidRPr="008D7095">
        <w:rPr>
          <w:rFonts w:ascii="Arial Nova Cond" w:hAnsi="Arial Nova Cond"/>
          <w:color w:val="000000"/>
        </w:rPr>
        <w:t xml:space="preserve"> </w:t>
      </w:r>
    </w:p>
    <w:p w14:paraId="65C8814E" w14:textId="4D8E61D0" w:rsidR="008D7095" w:rsidRPr="008D7095" w:rsidRDefault="008D7095" w:rsidP="008D7095">
      <w:pPr>
        <w:pStyle w:val="Odlomakpopisa"/>
        <w:spacing w:after="100" w:afterAutospacing="1"/>
        <w:rPr>
          <w:rFonts w:ascii="Arial Nova Cond" w:hAnsi="Arial Nova Cond"/>
          <w:color w:val="000000"/>
        </w:rPr>
      </w:pPr>
      <w:hyperlink r:id="rId8" w:history="1">
        <w:r w:rsidRPr="008D7095">
          <w:rPr>
            <w:rStyle w:val="Hiperveza"/>
            <w:rFonts w:ascii="Arial Nova Cond" w:hAnsi="Arial Nova Cond"/>
          </w:rPr>
          <w:t>https://eacea.ec.europa.eu/national-policies/eurydice/content/main-types-provision-13_hr</w:t>
        </w:r>
      </w:hyperlink>
    </w:p>
    <w:p w14:paraId="58158645" w14:textId="2034B320" w:rsidR="008D7095" w:rsidRPr="008D7095" w:rsidRDefault="008D7095" w:rsidP="008D7095">
      <w:pPr>
        <w:pStyle w:val="Odlomakpopisa"/>
        <w:numPr>
          <w:ilvl w:val="0"/>
          <w:numId w:val="2"/>
        </w:numPr>
        <w:spacing w:after="100" w:afterAutospacing="1"/>
        <w:rPr>
          <w:rFonts w:ascii="Arial Nova Cond" w:hAnsi="Arial Nova Cond"/>
          <w:color w:val="000000"/>
        </w:rPr>
      </w:pPr>
      <w:r w:rsidRPr="008D7095">
        <w:rPr>
          <w:rFonts w:ascii="Arial Nova Cond" w:hAnsi="Arial Nova Cond"/>
          <w:color w:val="000000"/>
        </w:rPr>
        <w:t>Hrvatski zavod za zapošljavanje</w:t>
      </w:r>
    </w:p>
    <w:p w14:paraId="4CCCE559" w14:textId="77777777" w:rsidR="008D7095" w:rsidRPr="008D7095" w:rsidRDefault="008D7095" w:rsidP="008D7095">
      <w:pPr>
        <w:pStyle w:val="Odlomakpopisa"/>
        <w:spacing w:after="100" w:afterAutospacing="1"/>
        <w:rPr>
          <w:rFonts w:ascii="Arial Nova Cond" w:hAnsi="Arial Nova Cond"/>
          <w:color w:val="000000"/>
        </w:rPr>
      </w:pPr>
      <w:r w:rsidRPr="008D7095">
        <w:rPr>
          <w:rFonts w:ascii="Arial Nova Cond" w:hAnsi="Arial Nova Cond"/>
          <w:color w:val="000000"/>
        </w:rPr>
        <w:t>https://burzarada.hzz.hr/Posloprimac_RadnaMjesta.aspx?AspxAutoDetectCookieSupport=1</w:t>
      </w:r>
    </w:p>
    <w:p w14:paraId="5DBB9385" w14:textId="77777777" w:rsidR="008D7095" w:rsidRPr="008D7095" w:rsidRDefault="008D7095" w:rsidP="008D7095">
      <w:pPr>
        <w:pStyle w:val="Odlomakpopisa"/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</w:p>
    <w:p w14:paraId="21D9A542" w14:textId="7FA450C5" w:rsidR="00487F9E" w:rsidRPr="008D7095" w:rsidRDefault="00487F9E" w:rsidP="00487F9E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  <w:r w:rsidRPr="008D7095">
        <w:rPr>
          <w:rFonts w:ascii="Arial Nova Cond" w:hAnsi="Arial Nova Cond" w:cstheme="minorHAnsi"/>
          <w:color w:val="000000"/>
          <w:szCs w:val="28"/>
        </w:rPr>
        <w:t xml:space="preserve">Jozić, Ruža; </w:t>
      </w:r>
      <w:proofErr w:type="spellStart"/>
      <w:r w:rsidRPr="008D7095">
        <w:rPr>
          <w:rFonts w:ascii="Arial Nova Cond" w:hAnsi="Arial Nova Cond" w:cstheme="minorHAnsi"/>
          <w:color w:val="000000"/>
          <w:szCs w:val="28"/>
        </w:rPr>
        <w:t>Pavin</w:t>
      </w:r>
      <w:proofErr w:type="spellEnd"/>
      <w:r w:rsidRPr="008D7095">
        <w:rPr>
          <w:rFonts w:ascii="Arial Nova Cond" w:hAnsi="Arial Nova Cond" w:cstheme="minorHAnsi"/>
          <w:color w:val="000000"/>
          <w:szCs w:val="28"/>
        </w:rPr>
        <w:t xml:space="preserve"> Banović, Alta. Od knjige do oblaka: Informacijsko – medijski odgoj i obrazovanje </w:t>
      </w:r>
      <w:proofErr w:type="spellStart"/>
      <w:r w:rsidRPr="008D7095">
        <w:rPr>
          <w:rFonts w:ascii="Arial Nova Cond" w:hAnsi="Arial Nova Cond" w:cstheme="minorHAnsi"/>
          <w:color w:val="000000"/>
          <w:szCs w:val="28"/>
        </w:rPr>
        <w:t>učenika.Alfa</w:t>
      </w:r>
      <w:proofErr w:type="spellEnd"/>
      <w:r w:rsidRPr="008D7095">
        <w:rPr>
          <w:rFonts w:ascii="Arial Nova Cond" w:hAnsi="Arial Nova Cond" w:cstheme="minorHAnsi"/>
          <w:color w:val="000000"/>
          <w:szCs w:val="28"/>
        </w:rPr>
        <w:t>: Zagreb, 2019.</w:t>
      </w:r>
    </w:p>
    <w:p w14:paraId="35A5A2D4" w14:textId="77777777" w:rsidR="00487F9E" w:rsidRPr="008D7095" w:rsidRDefault="00487F9E" w:rsidP="00487F9E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Arial Nova Cond" w:hAnsi="Arial Nova Cond"/>
        </w:rPr>
      </w:pPr>
      <w:r w:rsidRPr="008D7095">
        <w:rPr>
          <w:rFonts w:ascii="Arial Nova Cond" w:hAnsi="Arial Nova Cond"/>
          <w:color w:val="000000"/>
        </w:rPr>
        <w:t xml:space="preserve"> Nastavne metode : 75 kompaktnih pregleda za nastavnike i učenike / Wolfgang </w:t>
      </w:r>
      <w:proofErr w:type="spellStart"/>
      <w:r w:rsidRPr="008D7095">
        <w:rPr>
          <w:rFonts w:ascii="Arial Nova Cond" w:hAnsi="Arial Nova Cond"/>
          <w:color w:val="000000"/>
        </w:rPr>
        <w:t>Mattes</w:t>
      </w:r>
      <w:proofErr w:type="spellEnd"/>
      <w:r w:rsidRPr="008D7095">
        <w:rPr>
          <w:rFonts w:ascii="Arial Nova Cond" w:hAnsi="Arial Nova Cond"/>
          <w:color w:val="000000"/>
        </w:rPr>
        <w:t xml:space="preserve"> ; prijevod sa njemačkoga Bojana Zeljko </w:t>
      </w:r>
      <w:proofErr w:type="spellStart"/>
      <w:r w:rsidRPr="008D7095">
        <w:rPr>
          <w:rFonts w:ascii="Arial Nova Cond" w:hAnsi="Arial Nova Cond"/>
          <w:color w:val="000000"/>
        </w:rPr>
        <w:t>Lipovšćak</w:t>
      </w:r>
      <w:proofErr w:type="spellEnd"/>
      <w:r w:rsidRPr="008D7095">
        <w:rPr>
          <w:rFonts w:ascii="Arial Nova Cond" w:hAnsi="Arial Nova Cond"/>
          <w:color w:val="000000"/>
        </w:rPr>
        <w:t>. - Matijević, Milan. Multimedijska didaktika, Zagreb: Školska knjiga, 2017.</w:t>
      </w:r>
    </w:p>
    <w:p w14:paraId="4C078349" w14:textId="619127E4" w:rsidR="00487F9E" w:rsidRPr="00227C79" w:rsidRDefault="00487F9E" w:rsidP="008D7095">
      <w:pPr>
        <w:pStyle w:val="StandardWeb"/>
        <w:spacing w:before="0" w:beforeAutospacing="0" w:after="0" w:afterAutospacing="0"/>
        <w:ind w:left="720"/>
        <w:jc w:val="both"/>
        <w:rPr>
          <w:rFonts w:ascii="Arial Nova Cond" w:hAnsi="Arial Nova Cond"/>
        </w:rPr>
      </w:pPr>
      <w:r w:rsidRPr="00227C79">
        <w:rPr>
          <w:rFonts w:ascii="Arial Nova Cond" w:hAnsi="Arial Nova Cond" w:cs="Arial"/>
          <w:color w:val="000000"/>
        </w:rPr>
        <w:t xml:space="preserve"> </w:t>
      </w:r>
    </w:p>
    <w:p w14:paraId="57447776" w14:textId="77777777" w:rsidR="00487F9E" w:rsidRDefault="00487F9E" w:rsidP="00487F9E">
      <w:pPr>
        <w:pStyle w:val="Odlomakpopisa"/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</w:p>
    <w:p w14:paraId="78A7D1F0" w14:textId="77777777" w:rsidR="00487F9E" w:rsidRDefault="00487F9E" w:rsidP="00487F9E">
      <w:pPr>
        <w:pStyle w:val="Odlomakpopisa"/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</w:p>
    <w:p w14:paraId="592DEFDA" w14:textId="77777777" w:rsidR="00487F9E" w:rsidRDefault="00487F9E" w:rsidP="00487F9E">
      <w:pPr>
        <w:pStyle w:val="Odlomakpopisa"/>
        <w:spacing w:line="276" w:lineRule="auto"/>
        <w:ind w:left="1440"/>
        <w:jc w:val="both"/>
        <w:rPr>
          <w:rFonts w:ascii="Arial Nova Cond" w:hAnsi="Arial Nova Cond" w:cstheme="minorHAnsi"/>
          <w:i/>
          <w:color w:val="000000"/>
          <w:szCs w:val="28"/>
        </w:rPr>
      </w:pPr>
    </w:p>
    <w:p w14:paraId="52576E36" w14:textId="77777777" w:rsidR="00487F9E" w:rsidRDefault="00487F9E" w:rsidP="00487F9E">
      <w:pPr>
        <w:rPr>
          <w:rFonts w:ascii="Arial Nova Cond" w:hAnsi="Arial Nova Cond"/>
        </w:rPr>
      </w:pPr>
      <w:r>
        <w:rPr>
          <w:rFonts w:ascii="Arial Nova Cond" w:hAnsi="Arial Nova Cond" w:cstheme="minorHAnsi"/>
          <w:b/>
          <w:sz w:val="28"/>
          <w:szCs w:val="28"/>
        </w:rPr>
        <w:t xml:space="preserve">PRILOZI: </w:t>
      </w:r>
    </w:p>
    <w:p w14:paraId="7F2BFCA8" w14:textId="77777777" w:rsidR="00487F9E" w:rsidRDefault="00487F9E" w:rsidP="00487F9E">
      <w:pPr>
        <w:rPr>
          <w:rFonts w:ascii="Arial Nova Cond" w:hAnsi="Arial Nova Cond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4DE9DE5" wp14:editId="4B5C4D35">
                <wp:extent cx="5761355" cy="20955"/>
                <wp:effectExtent l="0" t="0" r="0" b="0"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AD4825B" id="Pravokutnik 2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" fillcolor="#9d9da1" stroked="f">
                <w10:anchorlock/>
              </v:rect>
            </w:pict>
          </mc:Fallback>
        </mc:AlternateContent>
      </w:r>
    </w:p>
    <w:p w14:paraId="5588C093" w14:textId="18B433B7" w:rsidR="00487F9E" w:rsidRDefault="00487F9E" w:rsidP="00487F9E">
      <w:pPr>
        <w:rPr>
          <w:rFonts w:ascii="Arial Nova Cond" w:hAnsi="Arial Nova Cond" w:cstheme="minorHAnsi"/>
          <w:szCs w:val="28"/>
        </w:rPr>
      </w:pPr>
      <w:r>
        <w:rPr>
          <w:rFonts w:ascii="Arial Nova Cond" w:hAnsi="Arial Nova Cond" w:cstheme="minorHAnsi"/>
          <w:szCs w:val="28"/>
        </w:rPr>
        <w:t xml:space="preserve">Prezentacija u digitalnom alatu </w:t>
      </w:r>
      <w:proofErr w:type="spellStart"/>
      <w:r>
        <w:rPr>
          <w:rFonts w:ascii="Arial Nova Cond" w:hAnsi="Arial Nova Cond" w:cstheme="minorHAnsi"/>
          <w:szCs w:val="28"/>
        </w:rPr>
        <w:t>Canva</w:t>
      </w:r>
      <w:proofErr w:type="spellEnd"/>
      <w:r>
        <w:rPr>
          <w:rFonts w:ascii="Arial Nova Cond" w:hAnsi="Arial Nova Cond" w:cstheme="minorHAnsi"/>
          <w:szCs w:val="28"/>
        </w:rPr>
        <w:t>:</w:t>
      </w:r>
    </w:p>
    <w:p w14:paraId="5430BDCF" w14:textId="49157E58" w:rsidR="008D7095" w:rsidRDefault="008D7095" w:rsidP="00487F9E">
      <w:pPr>
        <w:rPr>
          <w:rFonts w:ascii="Arial Nova Cond" w:hAnsi="Arial Nova Cond" w:cstheme="minorHAnsi"/>
          <w:szCs w:val="28"/>
        </w:rPr>
      </w:pPr>
      <w:hyperlink r:id="rId9" w:history="1">
        <w:r w:rsidRPr="00F94D95">
          <w:rPr>
            <w:rStyle w:val="Hiperveza"/>
            <w:rFonts w:ascii="Arial Nova Cond" w:hAnsi="Arial Nova Cond" w:cstheme="minorHAnsi"/>
            <w:szCs w:val="28"/>
          </w:rPr>
          <w:t>https://www.canva.com/design/DAEx9KLrC7w/GX6M3dpadxpoq4At3G3C0w/view?utm_content=DAEx9KLrC7w&amp;utm_campaign=designshare&amp;utm_medium=link&amp;utm_source=publishsharelink</w:t>
        </w:r>
      </w:hyperlink>
    </w:p>
    <w:p w14:paraId="21DC78CA" w14:textId="77777777" w:rsidR="008D7095" w:rsidRDefault="008D7095" w:rsidP="00487F9E">
      <w:pPr>
        <w:rPr>
          <w:rFonts w:ascii="Arial Nova Cond" w:hAnsi="Arial Nova Cond" w:cstheme="minorHAnsi"/>
          <w:szCs w:val="28"/>
        </w:rPr>
      </w:pPr>
    </w:p>
    <w:p w14:paraId="05AAB225" w14:textId="77777777" w:rsidR="00487F9E" w:rsidRDefault="00487F9E" w:rsidP="00487F9E">
      <w:pPr>
        <w:rPr>
          <w:rFonts w:ascii="Arial Nova Cond" w:hAnsi="Arial Nova Cond" w:cstheme="minorHAnsi"/>
          <w:b/>
          <w:sz w:val="28"/>
          <w:szCs w:val="28"/>
        </w:rPr>
      </w:pPr>
    </w:p>
    <w:p w14:paraId="0080D78A" w14:textId="77777777" w:rsidR="00487F9E" w:rsidRDefault="00487F9E" w:rsidP="00487F9E">
      <w:pPr>
        <w:rPr>
          <w:rFonts w:ascii="Arial Nova Cond" w:hAnsi="Arial Nova Cond" w:cstheme="minorHAnsi"/>
          <w:b/>
          <w:sz w:val="28"/>
          <w:szCs w:val="28"/>
        </w:rPr>
      </w:pPr>
    </w:p>
    <w:p w14:paraId="69D96F0B" w14:textId="77777777" w:rsidR="00487F9E" w:rsidRDefault="00487F9E" w:rsidP="00487F9E">
      <w:pPr>
        <w:rPr>
          <w:rFonts w:ascii="Arial Nova Cond" w:hAnsi="Arial Nova Cond" w:cstheme="minorHAnsi"/>
          <w:b/>
          <w:sz w:val="28"/>
          <w:szCs w:val="28"/>
        </w:rPr>
      </w:pPr>
    </w:p>
    <w:p w14:paraId="5585F5C0" w14:textId="77777777" w:rsidR="00487F9E" w:rsidRDefault="00487F9E" w:rsidP="00487F9E"/>
    <w:p w14:paraId="0F31BC9E" w14:textId="77777777" w:rsidR="00487F9E" w:rsidRDefault="00487F9E" w:rsidP="00487F9E"/>
    <w:p w14:paraId="334BFFD1" w14:textId="77777777" w:rsidR="00487F9E" w:rsidRDefault="00487F9E"/>
    <w:sectPr w:rsidR="00487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A13"/>
    <w:multiLevelType w:val="multilevel"/>
    <w:tmpl w:val="CE5E6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3818"/>
    <w:multiLevelType w:val="multilevel"/>
    <w:tmpl w:val="5BDA0DC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36392F"/>
    <w:multiLevelType w:val="multilevel"/>
    <w:tmpl w:val="EA2C1E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89203461">
    <w:abstractNumId w:val="1"/>
  </w:num>
  <w:num w:numId="2" w16cid:durableId="1851799460">
    <w:abstractNumId w:val="0"/>
  </w:num>
  <w:num w:numId="3" w16cid:durableId="1133864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9E"/>
    <w:rsid w:val="00487F9E"/>
    <w:rsid w:val="006F1B99"/>
    <w:rsid w:val="008D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9D1F"/>
  <w15:chartTrackingRefBased/>
  <w15:docId w15:val="{C9B0CC3F-2B30-40E5-92D2-CA4E8FFE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7F9E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487F9E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487F9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D7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cea.ec.europa.eu/national-policies/eurydice/content/main-types-provision-13_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z/566/Zakon-o-Hrvatskom-kvalifikacijskom-okvi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acea.ec.europa.eu/national-policies/eurydice/content/main-types-provision-13_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zakon.hr/z/566/Zakon-o-Hrvatskom-kvalifikacijskom-okvi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nva.com/design/DAEx9KLrC7w/GX6M3dpadxpoq4At3G3C0w/view?utm_content=DAEx9KLrC7w&amp;utm_campaign=designshare&amp;utm_medium=link&amp;utm_source=publishsharelin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Geto</dc:creator>
  <cp:keywords/>
  <dc:description/>
  <cp:lastModifiedBy>Željka Geto</cp:lastModifiedBy>
  <cp:revision>1</cp:revision>
  <dcterms:created xsi:type="dcterms:W3CDTF">2022-06-29T09:51:00Z</dcterms:created>
  <dcterms:modified xsi:type="dcterms:W3CDTF">2022-06-29T10:05:00Z</dcterms:modified>
</cp:coreProperties>
</file>